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rPr>
          <w:rFonts w:ascii="宋体" w:hAnsi="宋体" w:eastAsia="宋体" w:cs="宋体"/>
          <w:b/>
          <w:color w:val="auto"/>
          <w:sz w:val="44"/>
          <w:szCs w:val="44"/>
        </w:rPr>
      </w:pPr>
    </w:p>
    <w:p>
      <w:pPr>
        <w:widowControl/>
        <w:ind w:left="220" w:firstLine="883"/>
        <w:jc w:val="center"/>
        <w:rPr>
          <w:rFonts w:ascii="宋体" w:hAnsi="宋体" w:eastAsia="宋体" w:cs="宋体"/>
          <w:b/>
          <w:color w:val="auto"/>
          <w:sz w:val="44"/>
          <w:szCs w:val="44"/>
        </w:rPr>
      </w:pPr>
    </w:p>
    <w:p>
      <w:pPr>
        <w:widowControl/>
        <w:ind w:left="220" w:firstLine="883"/>
        <w:jc w:val="center"/>
        <w:rPr>
          <w:rFonts w:ascii="宋体" w:hAnsi="宋体" w:eastAsia="宋体" w:cs="宋体"/>
          <w:b/>
          <w:color w:val="auto"/>
          <w:sz w:val="44"/>
          <w:szCs w:val="44"/>
        </w:rPr>
      </w:pPr>
    </w:p>
    <w:p>
      <w:pPr>
        <w:widowControl/>
        <w:ind w:firstLine="0" w:firstLineChars="0"/>
        <w:jc w:val="center"/>
        <w:rPr>
          <w:rFonts w:hint="eastAsia" w:ascii="方正小标宋简体" w:hAnsi="方正小标宋简体" w:eastAsia="方正小标宋简体" w:cs="方正小标宋简体"/>
          <w:b/>
          <w:color w:val="auto"/>
          <w:sz w:val="52"/>
          <w:szCs w:val="52"/>
        </w:rPr>
      </w:pPr>
      <w:r>
        <w:rPr>
          <w:rFonts w:hint="eastAsia" w:ascii="方正小标宋简体" w:hAnsi="方正小标宋简体" w:eastAsia="方正小标宋简体" w:cs="方正小标宋简体"/>
          <w:b/>
          <w:color w:val="auto"/>
          <w:sz w:val="52"/>
          <w:szCs w:val="52"/>
        </w:rPr>
        <w:t>双鸭山市突发环境事件应急预案</w:t>
      </w:r>
    </w:p>
    <w:p>
      <w:pPr>
        <w:widowControl/>
        <w:ind w:firstLine="0" w:firstLineChars="0"/>
        <w:jc w:val="center"/>
        <w:rPr>
          <w:rFonts w:hint="eastAsia" w:ascii="方正小标宋简体" w:hAnsi="方正小标宋简体" w:eastAsia="方正小标宋简体" w:cs="方正小标宋简体"/>
          <w:b w:val="0"/>
          <w:bCs/>
          <w:color w:val="auto"/>
          <w:sz w:val="36"/>
          <w:szCs w:val="36"/>
          <w:lang w:eastAsia="zh-CN"/>
        </w:rPr>
      </w:pPr>
      <w:bookmarkStart w:id="248" w:name="_GoBack"/>
      <w:r>
        <w:rPr>
          <w:rFonts w:hint="eastAsia" w:ascii="方正小标宋简体" w:hAnsi="方正小标宋简体" w:eastAsia="方正小标宋简体" w:cs="方正小标宋简体"/>
          <w:b w:val="0"/>
          <w:bCs/>
          <w:color w:val="auto"/>
          <w:sz w:val="36"/>
          <w:szCs w:val="36"/>
          <w:lang w:eastAsia="zh-CN"/>
        </w:rPr>
        <w:t>（</w:t>
      </w:r>
      <w:r>
        <w:rPr>
          <w:rFonts w:hint="eastAsia" w:ascii="方正小标宋简体" w:hAnsi="方正小标宋简体" w:eastAsia="方正小标宋简体" w:cs="方正小标宋简体"/>
          <w:b w:val="0"/>
          <w:bCs/>
          <w:color w:val="auto"/>
          <w:sz w:val="36"/>
          <w:szCs w:val="36"/>
          <w:lang w:val="en-US" w:eastAsia="zh-CN"/>
        </w:rPr>
        <w:t>公开征求意见稿</w:t>
      </w:r>
      <w:r>
        <w:rPr>
          <w:rFonts w:hint="eastAsia" w:ascii="方正小标宋简体" w:hAnsi="方正小标宋简体" w:eastAsia="方正小标宋简体" w:cs="方正小标宋简体"/>
          <w:b w:val="0"/>
          <w:bCs/>
          <w:color w:val="auto"/>
          <w:sz w:val="36"/>
          <w:szCs w:val="36"/>
          <w:lang w:eastAsia="zh-CN"/>
        </w:rPr>
        <w:t>）</w:t>
      </w:r>
    </w:p>
    <w:bookmarkEnd w:id="248"/>
    <w:p>
      <w:pPr>
        <w:pStyle w:val="4"/>
        <w:ind w:firstLine="0" w:firstLineChars="0"/>
        <w:outlineLvl w:val="9"/>
        <w:rPr>
          <w:rFonts w:ascii="仿宋" w:hAnsi="仿宋" w:cs="仿宋"/>
          <w:color w:val="auto"/>
        </w:rPr>
      </w:pPr>
    </w:p>
    <w:p>
      <w:pPr>
        <w:rPr>
          <w:rFonts w:ascii="仿宋" w:hAnsi="仿宋" w:cs="仿宋"/>
          <w:color w:val="auto"/>
        </w:rPr>
      </w:pPr>
    </w:p>
    <w:p>
      <w:pPr>
        <w:rPr>
          <w:rFonts w:ascii="仿宋" w:hAnsi="仿宋" w:cs="仿宋"/>
          <w:color w:val="auto"/>
        </w:rPr>
      </w:pPr>
    </w:p>
    <w:p>
      <w:pPr>
        <w:rPr>
          <w:rFonts w:ascii="仿宋" w:hAnsi="仿宋" w:cs="仿宋"/>
          <w:color w:val="auto"/>
        </w:rPr>
      </w:pPr>
    </w:p>
    <w:p>
      <w:pPr>
        <w:rPr>
          <w:rFonts w:ascii="仿宋" w:hAnsi="仿宋" w:cs="仿宋"/>
          <w:color w:val="auto"/>
        </w:rPr>
      </w:pPr>
    </w:p>
    <w:p>
      <w:pPr>
        <w:rPr>
          <w:rFonts w:ascii="仿宋" w:hAnsi="仿宋" w:cs="仿宋"/>
          <w:color w:val="auto"/>
        </w:rPr>
      </w:pPr>
    </w:p>
    <w:p>
      <w:pPr>
        <w:rPr>
          <w:rFonts w:ascii="仿宋" w:hAnsi="仿宋" w:cs="仿宋"/>
          <w:color w:val="auto"/>
        </w:rPr>
      </w:pPr>
    </w:p>
    <w:p>
      <w:pPr>
        <w:rPr>
          <w:rFonts w:ascii="仿宋" w:hAnsi="仿宋" w:cs="仿宋"/>
          <w:color w:val="auto"/>
        </w:rPr>
      </w:pPr>
    </w:p>
    <w:p>
      <w:pPr>
        <w:rPr>
          <w:rFonts w:ascii="仿宋" w:hAnsi="仿宋" w:cs="仿宋"/>
          <w:color w:val="auto"/>
        </w:rPr>
      </w:pPr>
    </w:p>
    <w:p>
      <w:pPr>
        <w:rPr>
          <w:rFonts w:ascii="仿宋" w:hAnsi="仿宋" w:cs="仿宋"/>
          <w:color w:val="auto"/>
        </w:rPr>
      </w:pPr>
    </w:p>
    <w:p>
      <w:pPr>
        <w:rPr>
          <w:rFonts w:ascii="仿宋" w:hAnsi="仿宋" w:cs="仿宋"/>
          <w:color w:val="auto"/>
        </w:rPr>
      </w:pPr>
    </w:p>
    <w:p>
      <w:pPr>
        <w:rPr>
          <w:rFonts w:ascii="仿宋" w:hAnsi="仿宋" w:cs="仿宋"/>
          <w:color w:val="auto"/>
        </w:rPr>
      </w:pPr>
    </w:p>
    <w:p>
      <w:pPr>
        <w:rPr>
          <w:rFonts w:ascii="仿宋" w:hAnsi="仿宋" w:cs="仿宋"/>
          <w:color w:val="auto"/>
        </w:rPr>
      </w:pPr>
    </w:p>
    <w:p>
      <w:pPr>
        <w:rPr>
          <w:rFonts w:ascii="仿宋" w:hAnsi="仿宋" w:cs="仿宋"/>
          <w:color w:val="auto"/>
        </w:rPr>
      </w:pPr>
    </w:p>
    <w:p>
      <w:pPr>
        <w:ind w:left="0" w:leftChars="0" w:firstLine="0" w:firstLineChars="0"/>
        <w:rPr>
          <w:rFonts w:ascii="仿宋" w:hAnsi="仿宋" w:cs="仿宋"/>
          <w:color w:val="auto"/>
        </w:rPr>
      </w:pPr>
    </w:p>
    <w:sdt>
      <w:sdtPr>
        <w:rPr>
          <w:rFonts w:ascii="宋体" w:hAnsi="宋体" w:eastAsia="宋体" w:cs="Times New Roman"/>
          <w:kern w:val="2"/>
          <w:sz w:val="21"/>
          <w:szCs w:val="24"/>
          <w:lang w:val="en-US" w:eastAsia="zh-CN" w:bidi="ar-SA"/>
        </w:rPr>
        <w:id w:val="147471561"/>
        <w15:color w:val="DBDBDB"/>
        <w:docPartObj>
          <w:docPartGallery w:val="Table of Contents"/>
          <w:docPartUnique/>
        </w:docPartObj>
      </w:sdtPr>
      <w:sdtEndPr>
        <w:rPr>
          <w:rFonts w:ascii="仿宋" w:hAnsi="仿宋" w:eastAsia="仿宋_GB2312" w:cs="仿宋"/>
          <w:color w:val="auto"/>
          <w:kern w:val="2"/>
          <w:sz w:val="32"/>
          <w:szCs w:val="24"/>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r>
            <w:rPr>
              <w:rFonts w:ascii="宋体" w:hAnsi="宋体" w:eastAsia="宋体"/>
              <w:sz w:val="44"/>
              <w:szCs w:val="44"/>
            </w:rPr>
            <w:t>目录</w:t>
          </w:r>
        </w:p>
        <w:p>
          <w:pPr>
            <w:pStyle w:val="9"/>
            <w:tabs>
              <w:tab w:val="right" w:leader="dot" w:pos="8640"/>
            </w:tabs>
          </w:pPr>
          <w:r>
            <w:rPr>
              <w:rFonts w:ascii="仿宋" w:hAnsi="仿宋" w:cs="仿宋"/>
              <w:color w:val="auto"/>
            </w:rPr>
            <w:fldChar w:fldCharType="begin"/>
          </w:r>
          <w:r>
            <w:rPr>
              <w:rFonts w:ascii="仿宋" w:hAnsi="仿宋" w:cs="仿宋"/>
              <w:color w:val="auto"/>
            </w:rPr>
            <w:instrText xml:space="preserve">TOC \o "1-3" \h \u </w:instrText>
          </w:r>
          <w:r>
            <w:rPr>
              <w:rFonts w:ascii="仿宋" w:hAnsi="仿宋" w:cs="仿宋"/>
              <w:color w:val="auto"/>
            </w:rPr>
            <w:fldChar w:fldCharType="separate"/>
          </w:r>
          <w:r>
            <w:rPr>
              <w:rFonts w:ascii="仿宋" w:hAnsi="仿宋" w:cs="仿宋"/>
              <w:color w:val="auto"/>
            </w:rPr>
            <w:fldChar w:fldCharType="begin"/>
          </w:r>
          <w:r>
            <w:rPr>
              <w:rFonts w:ascii="仿宋" w:hAnsi="仿宋" w:cs="仿宋"/>
            </w:rPr>
            <w:instrText xml:space="preserve"> HYPERLINK \l _Toc8357 </w:instrText>
          </w:r>
          <w:r>
            <w:rPr>
              <w:rFonts w:ascii="仿宋" w:hAnsi="仿宋" w:cs="仿宋"/>
            </w:rPr>
            <w:fldChar w:fldCharType="separate"/>
          </w:r>
          <w:r>
            <w:rPr>
              <w:rFonts w:hint="eastAsia"/>
            </w:rPr>
            <w:t>1.总则</w:t>
          </w:r>
          <w:r>
            <w:tab/>
          </w:r>
          <w:r>
            <w:fldChar w:fldCharType="begin"/>
          </w:r>
          <w:r>
            <w:instrText xml:space="preserve"> PAGEREF _Toc8357 \h </w:instrText>
          </w:r>
          <w:r>
            <w:fldChar w:fldCharType="separate"/>
          </w:r>
          <w:r>
            <w:t>1</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_Toc24650 </w:instrText>
          </w:r>
          <w:r>
            <w:rPr>
              <w:rFonts w:ascii="仿宋" w:hAnsi="仿宋" w:cs="仿宋"/>
            </w:rPr>
            <w:fldChar w:fldCharType="separate"/>
          </w:r>
          <w:r>
            <w:rPr>
              <w:rFonts w:hint="eastAsia"/>
            </w:rPr>
            <w:t>1.1 编制目的</w:t>
          </w:r>
          <w:r>
            <w:tab/>
          </w:r>
          <w:r>
            <w:fldChar w:fldCharType="begin"/>
          </w:r>
          <w:r>
            <w:instrText xml:space="preserve"> PAGEREF _Toc24650 \h </w:instrText>
          </w:r>
          <w:r>
            <w:fldChar w:fldCharType="separate"/>
          </w:r>
          <w:r>
            <w:t>1</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_Toc1235 </w:instrText>
          </w:r>
          <w:r>
            <w:rPr>
              <w:rFonts w:ascii="仿宋" w:hAnsi="仿宋" w:cs="仿宋"/>
            </w:rPr>
            <w:fldChar w:fldCharType="separate"/>
          </w:r>
          <w:r>
            <w:rPr>
              <w:rFonts w:hint="eastAsia"/>
            </w:rPr>
            <w:t>1.2 编制依据</w:t>
          </w:r>
          <w:r>
            <w:tab/>
          </w:r>
          <w:r>
            <w:fldChar w:fldCharType="begin"/>
          </w:r>
          <w:r>
            <w:instrText xml:space="preserve"> PAGEREF _Toc1235 \h </w:instrText>
          </w:r>
          <w:r>
            <w:fldChar w:fldCharType="separate"/>
          </w:r>
          <w:r>
            <w:t>1</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_Toc25022 </w:instrText>
          </w:r>
          <w:r>
            <w:rPr>
              <w:rFonts w:ascii="仿宋" w:hAnsi="仿宋" w:cs="仿宋"/>
            </w:rPr>
            <w:fldChar w:fldCharType="separate"/>
          </w:r>
          <w:r>
            <w:rPr>
              <w:rFonts w:hint="eastAsia"/>
            </w:rPr>
            <w:t>1.3 适用范围</w:t>
          </w:r>
          <w:r>
            <w:tab/>
          </w:r>
          <w:r>
            <w:fldChar w:fldCharType="begin"/>
          </w:r>
          <w:r>
            <w:instrText xml:space="preserve"> PAGEREF _Toc25022 \h </w:instrText>
          </w:r>
          <w:r>
            <w:fldChar w:fldCharType="separate"/>
          </w:r>
          <w:r>
            <w:t>1</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_Toc19608 </w:instrText>
          </w:r>
          <w:r>
            <w:rPr>
              <w:rFonts w:ascii="仿宋" w:hAnsi="仿宋" w:cs="仿宋"/>
            </w:rPr>
            <w:fldChar w:fldCharType="separate"/>
          </w:r>
          <w:r>
            <w:rPr>
              <w:rFonts w:hint="eastAsia"/>
            </w:rPr>
            <w:t>1.4 工作原则</w:t>
          </w:r>
          <w:r>
            <w:tab/>
          </w:r>
          <w:r>
            <w:fldChar w:fldCharType="begin"/>
          </w:r>
          <w:r>
            <w:instrText xml:space="preserve"> PAGEREF _Toc19608 \h </w:instrText>
          </w:r>
          <w:r>
            <w:fldChar w:fldCharType="separate"/>
          </w:r>
          <w:r>
            <w:t>1</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_Toc9126 </w:instrText>
          </w:r>
          <w:r>
            <w:rPr>
              <w:rFonts w:ascii="仿宋" w:hAnsi="仿宋" w:cs="仿宋"/>
            </w:rPr>
            <w:fldChar w:fldCharType="separate"/>
          </w:r>
          <w:r>
            <w:rPr>
              <w:rFonts w:hint="eastAsia"/>
            </w:rPr>
            <w:t>1.5 预案体系</w:t>
          </w:r>
          <w:r>
            <w:tab/>
          </w:r>
          <w:r>
            <w:fldChar w:fldCharType="begin"/>
          </w:r>
          <w:r>
            <w:instrText xml:space="preserve"> PAGEREF _Toc9126 \h </w:instrText>
          </w:r>
          <w:r>
            <w:fldChar w:fldCharType="separate"/>
          </w:r>
          <w:r>
            <w:t>2</w:t>
          </w:r>
          <w:r>
            <w:fldChar w:fldCharType="end"/>
          </w:r>
          <w:r>
            <w:rPr>
              <w:rFonts w:ascii="仿宋" w:hAnsi="仿宋" w:cs="仿宋"/>
              <w:color w:val="auto"/>
            </w:rPr>
            <w:fldChar w:fldCharType="end"/>
          </w:r>
        </w:p>
        <w:p>
          <w:pPr>
            <w:pStyle w:val="9"/>
            <w:tabs>
              <w:tab w:val="right" w:leader="dot" w:pos="8640"/>
            </w:tabs>
          </w:pPr>
          <w:r>
            <w:rPr>
              <w:rFonts w:ascii="仿宋" w:hAnsi="仿宋" w:cs="仿宋"/>
              <w:color w:val="auto"/>
            </w:rPr>
            <w:fldChar w:fldCharType="begin"/>
          </w:r>
          <w:r>
            <w:rPr>
              <w:rFonts w:ascii="仿宋" w:hAnsi="仿宋" w:cs="仿宋"/>
            </w:rPr>
            <w:instrText xml:space="preserve"> HYPERLINK \l _Toc16986 </w:instrText>
          </w:r>
          <w:r>
            <w:rPr>
              <w:rFonts w:ascii="仿宋" w:hAnsi="仿宋" w:cs="仿宋"/>
            </w:rPr>
            <w:fldChar w:fldCharType="separate"/>
          </w:r>
          <w:r>
            <w:rPr>
              <w:rFonts w:hint="eastAsia"/>
            </w:rPr>
            <w:t>2.组织指挥体系</w:t>
          </w:r>
          <w:r>
            <w:tab/>
          </w:r>
          <w:r>
            <w:fldChar w:fldCharType="begin"/>
          </w:r>
          <w:r>
            <w:instrText xml:space="preserve"> PAGEREF _Toc16986 \h </w:instrText>
          </w:r>
          <w:r>
            <w:fldChar w:fldCharType="separate"/>
          </w:r>
          <w:r>
            <w:t>3</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_Toc31378 </w:instrText>
          </w:r>
          <w:r>
            <w:rPr>
              <w:rFonts w:ascii="仿宋" w:hAnsi="仿宋" w:cs="仿宋"/>
            </w:rPr>
            <w:fldChar w:fldCharType="separate"/>
          </w:r>
          <w:r>
            <w:rPr>
              <w:rFonts w:hint="eastAsia"/>
            </w:rPr>
            <w:t>2.1 指挥部组成与职责</w:t>
          </w:r>
          <w:r>
            <w:tab/>
          </w:r>
          <w:r>
            <w:fldChar w:fldCharType="begin"/>
          </w:r>
          <w:r>
            <w:instrText xml:space="preserve"> PAGEREF _Toc31378 \h </w:instrText>
          </w:r>
          <w:r>
            <w:fldChar w:fldCharType="separate"/>
          </w:r>
          <w:r>
            <w:t>3</w:t>
          </w:r>
          <w:r>
            <w:fldChar w:fldCharType="end"/>
          </w:r>
          <w:r>
            <w:rPr>
              <w:rFonts w:ascii="仿宋" w:hAnsi="仿宋" w:cs="仿宋"/>
              <w:color w:val="auto"/>
            </w:rPr>
            <w:fldChar w:fldCharType="end"/>
          </w:r>
        </w:p>
        <w:p>
          <w:pPr>
            <w:pStyle w:val="5"/>
            <w:tabs>
              <w:tab w:val="right" w:leader="dot" w:pos="8640"/>
            </w:tabs>
          </w:pPr>
          <w:r>
            <w:rPr>
              <w:rFonts w:ascii="仿宋" w:hAnsi="仿宋" w:cs="仿宋"/>
              <w:color w:val="auto"/>
            </w:rPr>
            <w:fldChar w:fldCharType="begin"/>
          </w:r>
          <w:r>
            <w:rPr>
              <w:rFonts w:ascii="仿宋" w:hAnsi="仿宋" w:cs="仿宋"/>
            </w:rPr>
            <w:instrText xml:space="preserve"> HYPERLINK \l _Toc21795 </w:instrText>
          </w:r>
          <w:r>
            <w:rPr>
              <w:rFonts w:ascii="仿宋" w:hAnsi="仿宋" w:cs="仿宋"/>
            </w:rPr>
            <w:fldChar w:fldCharType="separate"/>
          </w:r>
          <w:r>
            <w:rPr>
              <w:rFonts w:hint="eastAsia"/>
            </w:rPr>
            <w:t>2.1.1 应急指挥部组成</w:t>
          </w:r>
          <w:r>
            <w:tab/>
          </w:r>
          <w:r>
            <w:fldChar w:fldCharType="begin"/>
          </w:r>
          <w:r>
            <w:instrText xml:space="preserve"> PAGEREF _Toc21795 \h </w:instrText>
          </w:r>
          <w:r>
            <w:fldChar w:fldCharType="separate"/>
          </w:r>
          <w:r>
            <w:t>3</w:t>
          </w:r>
          <w:r>
            <w:fldChar w:fldCharType="end"/>
          </w:r>
          <w:r>
            <w:rPr>
              <w:rFonts w:ascii="仿宋" w:hAnsi="仿宋" w:cs="仿宋"/>
              <w:color w:val="auto"/>
            </w:rPr>
            <w:fldChar w:fldCharType="end"/>
          </w:r>
        </w:p>
        <w:p>
          <w:pPr>
            <w:pStyle w:val="5"/>
            <w:tabs>
              <w:tab w:val="right" w:leader="dot" w:pos="8640"/>
            </w:tabs>
          </w:pPr>
          <w:r>
            <w:rPr>
              <w:rFonts w:ascii="仿宋" w:hAnsi="仿宋" w:cs="仿宋"/>
              <w:color w:val="auto"/>
            </w:rPr>
            <w:fldChar w:fldCharType="begin"/>
          </w:r>
          <w:r>
            <w:rPr>
              <w:rFonts w:ascii="仿宋" w:hAnsi="仿宋" w:cs="仿宋"/>
            </w:rPr>
            <w:instrText xml:space="preserve"> HYPERLINK \l _Toc15156 </w:instrText>
          </w:r>
          <w:r>
            <w:rPr>
              <w:rFonts w:ascii="仿宋" w:hAnsi="仿宋" w:cs="仿宋"/>
            </w:rPr>
            <w:fldChar w:fldCharType="separate"/>
          </w:r>
          <w:r>
            <w:rPr>
              <w:rFonts w:hint="eastAsia"/>
            </w:rPr>
            <w:t>2.1.</w:t>
          </w:r>
          <w:r>
            <w:t>2</w:t>
          </w:r>
          <w:r>
            <w:rPr>
              <w:rFonts w:hint="eastAsia"/>
            </w:rPr>
            <w:t xml:space="preserve"> 市环境应急指挥部职责</w:t>
          </w:r>
          <w:r>
            <w:tab/>
          </w:r>
          <w:r>
            <w:fldChar w:fldCharType="begin"/>
          </w:r>
          <w:r>
            <w:instrText xml:space="preserve"> PAGEREF _Toc15156 \h </w:instrText>
          </w:r>
          <w:r>
            <w:fldChar w:fldCharType="separate"/>
          </w:r>
          <w:r>
            <w:t>4</w:t>
          </w:r>
          <w:r>
            <w:fldChar w:fldCharType="end"/>
          </w:r>
          <w:r>
            <w:rPr>
              <w:rFonts w:ascii="仿宋" w:hAnsi="仿宋" w:cs="仿宋"/>
              <w:color w:val="auto"/>
            </w:rPr>
            <w:fldChar w:fldCharType="end"/>
          </w:r>
        </w:p>
        <w:p>
          <w:pPr>
            <w:pStyle w:val="5"/>
            <w:tabs>
              <w:tab w:val="right" w:leader="dot" w:pos="8640"/>
            </w:tabs>
          </w:pPr>
          <w:r>
            <w:rPr>
              <w:rFonts w:ascii="仿宋" w:hAnsi="仿宋" w:cs="仿宋"/>
              <w:color w:val="auto"/>
            </w:rPr>
            <w:fldChar w:fldCharType="begin"/>
          </w:r>
          <w:r>
            <w:rPr>
              <w:rFonts w:ascii="仿宋" w:hAnsi="仿宋" w:cs="仿宋"/>
            </w:rPr>
            <w:instrText xml:space="preserve"> HYPERLINK \l _Toc26981 </w:instrText>
          </w:r>
          <w:r>
            <w:rPr>
              <w:rFonts w:ascii="仿宋" w:hAnsi="仿宋" w:cs="仿宋"/>
            </w:rPr>
            <w:fldChar w:fldCharType="separate"/>
          </w:r>
          <w:r>
            <w:rPr>
              <w:rFonts w:hint="eastAsia"/>
            </w:rPr>
            <w:t>2.1.</w:t>
          </w:r>
          <w:r>
            <w:t>3</w:t>
          </w:r>
          <w:r>
            <w:rPr>
              <w:rFonts w:hint="eastAsia"/>
            </w:rPr>
            <w:t xml:space="preserve"> 成员单位职责</w:t>
          </w:r>
          <w:r>
            <w:tab/>
          </w:r>
          <w:r>
            <w:fldChar w:fldCharType="begin"/>
          </w:r>
          <w:r>
            <w:instrText xml:space="preserve"> PAGEREF _Toc26981 \h </w:instrText>
          </w:r>
          <w:r>
            <w:fldChar w:fldCharType="separate"/>
          </w:r>
          <w:r>
            <w:t>4</w:t>
          </w:r>
          <w:r>
            <w:fldChar w:fldCharType="end"/>
          </w:r>
          <w:r>
            <w:rPr>
              <w:rFonts w:ascii="仿宋" w:hAnsi="仿宋" w:cs="仿宋"/>
              <w:color w:val="auto"/>
            </w:rPr>
            <w:fldChar w:fldCharType="end"/>
          </w:r>
        </w:p>
        <w:p>
          <w:pPr>
            <w:pStyle w:val="5"/>
            <w:tabs>
              <w:tab w:val="right" w:leader="dot" w:pos="8640"/>
            </w:tabs>
          </w:pPr>
          <w:r>
            <w:rPr>
              <w:rFonts w:ascii="仿宋" w:hAnsi="仿宋" w:cs="仿宋"/>
              <w:color w:val="auto"/>
            </w:rPr>
            <w:fldChar w:fldCharType="begin"/>
          </w:r>
          <w:r>
            <w:rPr>
              <w:rFonts w:ascii="仿宋" w:hAnsi="仿宋" w:cs="仿宋"/>
            </w:rPr>
            <w:instrText xml:space="preserve"> HYPERLINK \l _Toc14492 </w:instrText>
          </w:r>
          <w:r>
            <w:rPr>
              <w:rFonts w:ascii="仿宋" w:hAnsi="仿宋" w:cs="仿宋"/>
            </w:rPr>
            <w:fldChar w:fldCharType="separate"/>
          </w:r>
          <w:r>
            <w:rPr>
              <w:rFonts w:hint="eastAsia"/>
            </w:rPr>
            <w:t>2.1.</w:t>
          </w:r>
          <w:r>
            <w:t>4</w:t>
          </w:r>
          <w:r>
            <w:rPr>
              <w:rFonts w:hint="eastAsia"/>
            </w:rPr>
            <w:t xml:space="preserve"> 市环境应急指挥部办公室职责</w:t>
          </w:r>
          <w:r>
            <w:tab/>
          </w:r>
          <w:r>
            <w:fldChar w:fldCharType="begin"/>
          </w:r>
          <w:r>
            <w:instrText xml:space="preserve"> PAGEREF _Toc14492 \h </w:instrText>
          </w:r>
          <w:r>
            <w:fldChar w:fldCharType="separate"/>
          </w:r>
          <w:r>
            <w:t>8</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_Toc3272 </w:instrText>
          </w:r>
          <w:r>
            <w:rPr>
              <w:rFonts w:ascii="仿宋" w:hAnsi="仿宋" w:cs="仿宋"/>
            </w:rPr>
            <w:fldChar w:fldCharType="separate"/>
          </w:r>
          <w:r>
            <w:rPr>
              <w:rFonts w:hint="eastAsia"/>
            </w:rPr>
            <w:t>2.2 现场指挥部组成与职责</w:t>
          </w:r>
          <w:r>
            <w:tab/>
          </w:r>
          <w:r>
            <w:fldChar w:fldCharType="begin"/>
          </w:r>
          <w:r>
            <w:instrText xml:space="preserve"> PAGEREF _Toc3272 \h </w:instrText>
          </w:r>
          <w:r>
            <w:fldChar w:fldCharType="separate"/>
          </w:r>
          <w:r>
            <w:t>9</w:t>
          </w:r>
          <w:r>
            <w:fldChar w:fldCharType="end"/>
          </w:r>
          <w:r>
            <w:rPr>
              <w:rFonts w:ascii="仿宋" w:hAnsi="仿宋" w:cs="仿宋"/>
              <w:color w:val="auto"/>
            </w:rPr>
            <w:fldChar w:fldCharType="end"/>
          </w:r>
        </w:p>
        <w:p>
          <w:pPr>
            <w:pStyle w:val="5"/>
            <w:tabs>
              <w:tab w:val="right" w:leader="dot" w:pos="8640"/>
            </w:tabs>
          </w:pPr>
          <w:r>
            <w:rPr>
              <w:rFonts w:ascii="仿宋" w:hAnsi="仿宋" w:cs="仿宋"/>
              <w:color w:val="auto"/>
            </w:rPr>
            <w:fldChar w:fldCharType="begin"/>
          </w:r>
          <w:r>
            <w:rPr>
              <w:rFonts w:ascii="仿宋" w:hAnsi="仿宋" w:cs="仿宋"/>
            </w:rPr>
            <w:instrText xml:space="preserve"> HYPERLINK \l _Toc7486 </w:instrText>
          </w:r>
          <w:r>
            <w:rPr>
              <w:rFonts w:ascii="仿宋" w:hAnsi="仿宋" w:cs="仿宋"/>
            </w:rPr>
            <w:fldChar w:fldCharType="separate"/>
          </w:r>
          <w:r>
            <w:rPr>
              <w:rFonts w:hint="eastAsia"/>
            </w:rPr>
            <w:t>2.2</w:t>
          </w:r>
          <w:r>
            <w:t>.1</w:t>
          </w:r>
          <w:r>
            <w:rPr>
              <w:rFonts w:hint="eastAsia"/>
            </w:rPr>
            <w:t xml:space="preserve"> 现场指挥部组成</w:t>
          </w:r>
          <w:r>
            <w:tab/>
          </w:r>
          <w:r>
            <w:fldChar w:fldCharType="begin"/>
          </w:r>
          <w:r>
            <w:instrText xml:space="preserve"> PAGEREF _Toc7486 \h </w:instrText>
          </w:r>
          <w:r>
            <w:fldChar w:fldCharType="separate"/>
          </w:r>
          <w:r>
            <w:t>9</w:t>
          </w:r>
          <w:r>
            <w:fldChar w:fldCharType="end"/>
          </w:r>
          <w:r>
            <w:rPr>
              <w:rFonts w:ascii="仿宋" w:hAnsi="仿宋" w:cs="仿宋"/>
              <w:color w:val="auto"/>
            </w:rPr>
            <w:fldChar w:fldCharType="end"/>
          </w:r>
        </w:p>
        <w:p>
          <w:pPr>
            <w:pStyle w:val="5"/>
            <w:tabs>
              <w:tab w:val="right" w:leader="dot" w:pos="8640"/>
            </w:tabs>
          </w:pPr>
          <w:r>
            <w:rPr>
              <w:rFonts w:ascii="仿宋" w:hAnsi="仿宋" w:cs="仿宋"/>
              <w:color w:val="auto"/>
            </w:rPr>
            <w:fldChar w:fldCharType="begin"/>
          </w:r>
          <w:r>
            <w:rPr>
              <w:rFonts w:ascii="仿宋" w:hAnsi="仿宋" w:cs="仿宋"/>
            </w:rPr>
            <w:instrText xml:space="preserve"> HYPERLINK \l _Toc3485 </w:instrText>
          </w:r>
          <w:r>
            <w:rPr>
              <w:rFonts w:ascii="仿宋" w:hAnsi="仿宋" w:cs="仿宋"/>
            </w:rPr>
            <w:fldChar w:fldCharType="separate"/>
          </w:r>
          <w:r>
            <w:rPr>
              <w:rFonts w:hint="eastAsia"/>
            </w:rPr>
            <w:t>2.2.</w:t>
          </w:r>
          <w:r>
            <w:t>2</w:t>
          </w:r>
          <w:r>
            <w:rPr>
              <w:rFonts w:hint="eastAsia"/>
            </w:rPr>
            <w:t xml:space="preserve"> 现场应急工作组职责</w:t>
          </w:r>
          <w:r>
            <w:tab/>
          </w:r>
          <w:r>
            <w:fldChar w:fldCharType="begin"/>
          </w:r>
          <w:r>
            <w:instrText xml:space="preserve"> PAGEREF _Toc3485 \h </w:instrText>
          </w:r>
          <w:r>
            <w:fldChar w:fldCharType="separate"/>
          </w:r>
          <w:r>
            <w:t>9</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_Toc15660 </w:instrText>
          </w:r>
          <w:r>
            <w:rPr>
              <w:rFonts w:ascii="仿宋" w:hAnsi="仿宋" w:cs="仿宋"/>
            </w:rPr>
            <w:fldChar w:fldCharType="separate"/>
          </w:r>
          <w:r>
            <w:rPr>
              <w:rFonts w:hint="eastAsia"/>
            </w:rPr>
            <w:t>2.3 专家咨询组</w:t>
          </w:r>
          <w:r>
            <w:tab/>
          </w:r>
          <w:r>
            <w:fldChar w:fldCharType="begin"/>
          </w:r>
          <w:r>
            <w:instrText xml:space="preserve"> PAGEREF _Toc15660 \h </w:instrText>
          </w:r>
          <w:r>
            <w:fldChar w:fldCharType="separate"/>
          </w:r>
          <w:r>
            <w:t>10</w:t>
          </w:r>
          <w:r>
            <w:fldChar w:fldCharType="end"/>
          </w:r>
          <w:r>
            <w:rPr>
              <w:rFonts w:ascii="仿宋" w:hAnsi="仿宋" w:cs="仿宋"/>
              <w:color w:val="auto"/>
            </w:rPr>
            <w:fldChar w:fldCharType="end"/>
          </w:r>
        </w:p>
        <w:p>
          <w:pPr>
            <w:pStyle w:val="5"/>
            <w:tabs>
              <w:tab w:val="right" w:leader="dot" w:pos="8640"/>
            </w:tabs>
            <w:ind w:left="0" w:leftChars="0" w:firstLine="0" w:firstLineChars="0"/>
          </w:pPr>
          <w:r>
            <w:rPr>
              <w:rFonts w:ascii="仿宋" w:hAnsi="仿宋" w:cs="仿宋"/>
              <w:color w:val="auto"/>
            </w:rPr>
            <w:fldChar w:fldCharType="begin"/>
          </w:r>
          <w:r>
            <w:rPr>
              <w:rFonts w:ascii="仿宋" w:hAnsi="仿宋" w:cs="仿宋"/>
            </w:rPr>
            <w:instrText xml:space="preserve"> HYPERLINK \l _Toc15016 </w:instrText>
          </w:r>
          <w:r>
            <w:rPr>
              <w:rFonts w:ascii="仿宋" w:hAnsi="仿宋" w:cs="仿宋"/>
            </w:rPr>
            <w:fldChar w:fldCharType="separate"/>
          </w:r>
          <w:r>
            <w:rPr>
              <w:rFonts w:hint="eastAsia" w:ascii="Times New Roman" w:hAnsi="Times New Roman" w:eastAsia="黑体" w:cs="Times New Roman"/>
              <w:kern w:val="2"/>
              <w:sz w:val="30"/>
              <w:szCs w:val="24"/>
              <w:lang w:val="en-US" w:eastAsia="zh-CN" w:bidi="ar-SA"/>
            </w:rPr>
            <w:t>3.预警机制</w:t>
          </w:r>
          <w:r>
            <w:tab/>
          </w:r>
          <w:r>
            <w:fldChar w:fldCharType="begin"/>
          </w:r>
          <w:r>
            <w:instrText xml:space="preserve"> PAGEREF _Toc15016 \h </w:instrText>
          </w:r>
          <w:r>
            <w:fldChar w:fldCharType="separate"/>
          </w:r>
          <w:r>
            <w:t>11</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_Toc13104 </w:instrText>
          </w:r>
          <w:r>
            <w:rPr>
              <w:rFonts w:ascii="仿宋" w:hAnsi="仿宋" w:cs="仿宋"/>
            </w:rPr>
            <w:fldChar w:fldCharType="separate"/>
          </w:r>
          <w:r>
            <w:rPr>
              <w:rFonts w:hint="eastAsia"/>
            </w:rPr>
            <w:t>3.1 监测和风险分析</w:t>
          </w:r>
          <w:r>
            <w:tab/>
          </w:r>
          <w:r>
            <w:fldChar w:fldCharType="begin"/>
          </w:r>
          <w:r>
            <w:instrText xml:space="preserve"> PAGEREF _Toc13104 \h </w:instrText>
          </w:r>
          <w:r>
            <w:fldChar w:fldCharType="separate"/>
          </w:r>
          <w:r>
            <w:t>11</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_Toc30290 </w:instrText>
          </w:r>
          <w:r>
            <w:rPr>
              <w:rFonts w:ascii="仿宋" w:hAnsi="仿宋" w:cs="仿宋"/>
            </w:rPr>
            <w:fldChar w:fldCharType="separate"/>
          </w:r>
          <w:r>
            <w:rPr>
              <w:rFonts w:hint="eastAsia"/>
            </w:rPr>
            <w:t>3.2 预防</w:t>
          </w:r>
          <w:r>
            <w:tab/>
          </w:r>
          <w:r>
            <w:fldChar w:fldCharType="begin"/>
          </w:r>
          <w:r>
            <w:instrText xml:space="preserve"> PAGEREF _Toc30290 \h </w:instrText>
          </w:r>
          <w:r>
            <w:fldChar w:fldCharType="separate"/>
          </w:r>
          <w:r>
            <w:t>11</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_Toc26539 </w:instrText>
          </w:r>
          <w:r>
            <w:rPr>
              <w:rFonts w:ascii="仿宋" w:hAnsi="仿宋" w:cs="仿宋"/>
            </w:rPr>
            <w:fldChar w:fldCharType="separate"/>
          </w:r>
          <w:r>
            <w:rPr>
              <w:rFonts w:hint="eastAsia"/>
            </w:rPr>
            <w:t>3.3 预警</w:t>
          </w:r>
          <w:r>
            <w:tab/>
          </w:r>
          <w:r>
            <w:fldChar w:fldCharType="begin"/>
          </w:r>
          <w:r>
            <w:instrText xml:space="preserve"> PAGEREF _Toc26539 \h </w:instrText>
          </w:r>
          <w:r>
            <w:fldChar w:fldCharType="separate"/>
          </w:r>
          <w:r>
            <w:t>13</w:t>
          </w:r>
          <w:r>
            <w:fldChar w:fldCharType="end"/>
          </w:r>
          <w:r>
            <w:rPr>
              <w:rFonts w:ascii="仿宋" w:hAnsi="仿宋" w:cs="仿宋"/>
              <w:color w:val="auto"/>
            </w:rPr>
            <w:fldChar w:fldCharType="end"/>
          </w:r>
        </w:p>
        <w:p>
          <w:pPr>
            <w:pStyle w:val="5"/>
            <w:tabs>
              <w:tab w:val="right" w:leader="dot" w:pos="8640"/>
            </w:tabs>
          </w:pPr>
          <w:r>
            <w:rPr>
              <w:rFonts w:ascii="仿宋" w:hAnsi="仿宋" w:cs="仿宋"/>
              <w:color w:val="auto"/>
            </w:rPr>
            <w:fldChar w:fldCharType="begin"/>
          </w:r>
          <w:r>
            <w:rPr>
              <w:rFonts w:ascii="仿宋" w:hAnsi="仿宋" w:cs="仿宋"/>
            </w:rPr>
            <w:instrText xml:space="preserve"> HYPERLINK \l _Toc24728 </w:instrText>
          </w:r>
          <w:r>
            <w:rPr>
              <w:rFonts w:ascii="仿宋" w:hAnsi="仿宋" w:cs="仿宋"/>
            </w:rPr>
            <w:fldChar w:fldCharType="separate"/>
          </w:r>
          <w:r>
            <w:rPr>
              <w:rFonts w:hint="eastAsia"/>
            </w:rPr>
            <w:t>3.3.1 预警分级</w:t>
          </w:r>
          <w:r>
            <w:tab/>
          </w:r>
          <w:r>
            <w:fldChar w:fldCharType="begin"/>
          </w:r>
          <w:r>
            <w:instrText xml:space="preserve"> PAGEREF _Toc24728 \h </w:instrText>
          </w:r>
          <w:r>
            <w:fldChar w:fldCharType="separate"/>
          </w:r>
          <w:r>
            <w:t>13</w:t>
          </w:r>
          <w:r>
            <w:fldChar w:fldCharType="end"/>
          </w:r>
          <w:r>
            <w:rPr>
              <w:rFonts w:ascii="仿宋" w:hAnsi="仿宋" w:cs="仿宋"/>
              <w:color w:val="auto"/>
            </w:rPr>
            <w:fldChar w:fldCharType="end"/>
          </w:r>
        </w:p>
        <w:p>
          <w:pPr>
            <w:pStyle w:val="5"/>
            <w:tabs>
              <w:tab w:val="right" w:leader="dot" w:pos="8640"/>
            </w:tabs>
          </w:pPr>
          <w:r>
            <w:rPr>
              <w:rFonts w:ascii="仿宋" w:hAnsi="仿宋" w:cs="仿宋"/>
              <w:color w:val="auto"/>
            </w:rPr>
            <w:fldChar w:fldCharType="begin"/>
          </w:r>
          <w:r>
            <w:rPr>
              <w:rFonts w:ascii="仿宋" w:hAnsi="仿宋" w:cs="仿宋"/>
            </w:rPr>
            <w:instrText xml:space="preserve"> HYPERLINK \l _Toc22362 </w:instrText>
          </w:r>
          <w:r>
            <w:rPr>
              <w:rFonts w:ascii="仿宋" w:hAnsi="仿宋" w:cs="仿宋"/>
            </w:rPr>
            <w:fldChar w:fldCharType="separate"/>
          </w:r>
          <w:r>
            <w:rPr>
              <w:rFonts w:hint="eastAsia"/>
            </w:rPr>
            <w:t>3.3.2 预警分级标准</w:t>
          </w:r>
          <w:r>
            <w:tab/>
          </w:r>
          <w:r>
            <w:fldChar w:fldCharType="begin"/>
          </w:r>
          <w:r>
            <w:instrText xml:space="preserve"> PAGEREF _Toc22362 \h </w:instrText>
          </w:r>
          <w:r>
            <w:fldChar w:fldCharType="separate"/>
          </w:r>
          <w:r>
            <w:t>13</w:t>
          </w:r>
          <w:r>
            <w:fldChar w:fldCharType="end"/>
          </w:r>
          <w:r>
            <w:rPr>
              <w:rFonts w:ascii="仿宋" w:hAnsi="仿宋" w:cs="仿宋"/>
              <w:color w:val="auto"/>
            </w:rPr>
            <w:fldChar w:fldCharType="end"/>
          </w:r>
        </w:p>
        <w:p>
          <w:pPr>
            <w:pStyle w:val="5"/>
            <w:tabs>
              <w:tab w:val="right" w:leader="dot" w:pos="8640"/>
            </w:tabs>
          </w:pPr>
          <w:r>
            <w:rPr>
              <w:rFonts w:ascii="仿宋" w:hAnsi="仿宋" w:cs="仿宋"/>
              <w:color w:val="auto"/>
            </w:rPr>
            <w:fldChar w:fldCharType="begin"/>
          </w:r>
          <w:r>
            <w:rPr>
              <w:rFonts w:ascii="仿宋" w:hAnsi="仿宋" w:cs="仿宋"/>
            </w:rPr>
            <w:instrText xml:space="preserve"> HYPERLINK \l _Toc13605 </w:instrText>
          </w:r>
          <w:r>
            <w:rPr>
              <w:rFonts w:ascii="仿宋" w:hAnsi="仿宋" w:cs="仿宋"/>
            </w:rPr>
            <w:fldChar w:fldCharType="separate"/>
          </w:r>
          <w:r>
            <w:rPr>
              <w:rFonts w:hint="eastAsia"/>
            </w:rPr>
            <w:t>3.3.3 预警信息发布</w:t>
          </w:r>
          <w:r>
            <w:tab/>
          </w:r>
          <w:r>
            <w:fldChar w:fldCharType="begin"/>
          </w:r>
          <w:r>
            <w:instrText xml:space="preserve"> PAGEREF _Toc13605 \h </w:instrText>
          </w:r>
          <w:r>
            <w:fldChar w:fldCharType="separate"/>
          </w:r>
          <w:r>
            <w:t>14</w:t>
          </w:r>
          <w:r>
            <w:fldChar w:fldCharType="end"/>
          </w:r>
          <w:r>
            <w:rPr>
              <w:rFonts w:ascii="仿宋" w:hAnsi="仿宋" w:cs="仿宋"/>
              <w:color w:val="auto"/>
            </w:rPr>
            <w:fldChar w:fldCharType="end"/>
          </w:r>
        </w:p>
        <w:p>
          <w:pPr>
            <w:pStyle w:val="5"/>
            <w:tabs>
              <w:tab w:val="right" w:leader="dot" w:pos="8640"/>
            </w:tabs>
            <w:ind w:left="0" w:leftChars="0" w:firstLine="0" w:firstLineChars="0"/>
          </w:pPr>
          <w:r>
            <w:rPr>
              <w:rFonts w:ascii="仿宋" w:hAnsi="仿宋" w:cs="仿宋"/>
              <w:color w:val="auto"/>
            </w:rPr>
            <w:fldChar w:fldCharType="begin"/>
          </w:r>
          <w:r>
            <w:rPr>
              <w:rFonts w:ascii="仿宋" w:hAnsi="仿宋" w:cs="仿宋"/>
            </w:rPr>
            <w:instrText xml:space="preserve"> HYPERLINK \l _Toc24958 </w:instrText>
          </w:r>
          <w:r>
            <w:rPr>
              <w:rFonts w:ascii="仿宋" w:hAnsi="仿宋" w:cs="仿宋"/>
            </w:rPr>
            <w:fldChar w:fldCharType="separate"/>
          </w:r>
          <w:r>
            <w:rPr>
              <w:rFonts w:hint="eastAsia" w:ascii="Times New Roman" w:hAnsi="Times New Roman" w:eastAsia="黑体" w:cs="Times New Roman"/>
              <w:kern w:val="2"/>
              <w:sz w:val="30"/>
              <w:szCs w:val="24"/>
              <w:lang w:val="en-US" w:eastAsia="zh-CN" w:bidi="ar-SA"/>
            </w:rPr>
            <w:t>4.应急响应</w:t>
          </w:r>
          <w:r>
            <w:tab/>
          </w:r>
          <w:r>
            <w:fldChar w:fldCharType="begin"/>
          </w:r>
          <w:r>
            <w:instrText xml:space="preserve"> PAGEREF _Toc24958 \h </w:instrText>
          </w:r>
          <w:r>
            <w:fldChar w:fldCharType="separate"/>
          </w:r>
          <w:r>
            <w:t>14</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_Toc10102 </w:instrText>
          </w:r>
          <w:r>
            <w:rPr>
              <w:rFonts w:ascii="仿宋" w:hAnsi="仿宋" w:cs="仿宋"/>
            </w:rPr>
            <w:fldChar w:fldCharType="separate"/>
          </w:r>
          <w:r>
            <w:rPr>
              <w:rFonts w:hint="eastAsia"/>
            </w:rPr>
            <w:t xml:space="preserve">4.1 </w:t>
          </w:r>
          <w:r>
            <w:t>Ⅰ级响应</w:t>
          </w:r>
          <w:r>
            <w:tab/>
          </w:r>
          <w:r>
            <w:fldChar w:fldCharType="begin"/>
          </w:r>
          <w:r>
            <w:instrText xml:space="preserve"> PAGEREF _Toc10102 \h </w:instrText>
          </w:r>
          <w:r>
            <w:fldChar w:fldCharType="separate"/>
          </w:r>
          <w:r>
            <w:t>14</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_Toc24562 </w:instrText>
          </w:r>
          <w:r>
            <w:rPr>
              <w:rFonts w:ascii="仿宋" w:hAnsi="仿宋" w:cs="仿宋"/>
            </w:rPr>
            <w:fldChar w:fldCharType="separate"/>
          </w:r>
          <w:r>
            <w:rPr>
              <w:rFonts w:hint="eastAsia"/>
            </w:rPr>
            <w:t xml:space="preserve">4.2 </w:t>
          </w:r>
          <w:r>
            <w:t>Ⅱ级响应</w:t>
          </w:r>
          <w:r>
            <w:tab/>
          </w:r>
          <w:r>
            <w:fldChar w:fldCharType="begin"/>
          </w:r>
          <w:r>
            <w:instrText xml:space="preserve"> PAGEREF _Toc24562 \h </w:instrText>
          </w:r>
          <w:r>
            <w:fldChar w:fldCharType="separate"/>
          </w:r>
          <w:r>
            <w:t>15</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_Toc5380 </w:instrText>
          </w:r>
          <w:r>
            <w:rPr>
              <w:rFonts w:ascii="仿宋" w:hAnsi="仿宋" w:cs="仿宋"/>
            </w:rPr>
            <w:fldChar w:fldCharType="separate"/>
          </w:r>
          <w:r>
            <w:rPr>
              <w:rFonts w:hint="eastAsia"/>
            </w:rPr>
            <w:t xml:space="preserve">4.3 </w:t>
          </w:r>
          <w:r>
            <w:t>Ⅲ级响应</w:t>
          </w:r>
          <w:r>
            <w:tab/>
          </w:r>
          <w:r>
            <w:fldChar w:fldCharType="begin"/>
          </w:r>
          <w:r>
            <w:instrText xml:space="preserve"> PAGEREF _Toc5380 \h </w:instrText>
          </w:r>
          <w:r>
            <w:fldChar w:fldCharType="separate"/>
          </w:r>
          <w:r>
            <w:t>15</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_Toc8494 </w:instrText>
          </w:r>
          <w:r>
            <w:rPr>
              <w:rFonts w:ascii="仿宋" w:hAnsi="仿宋" w:cs="仿宋"/>
            </w:rPr>
            <w:fldChar w:fldCharType="separate"/>
          </w:r>
          <w:r>
            <w:rPr>
              <w:rFonts w:hint="eastAsia"/>
            </w:rPr>
            <w:t xml:space="preserve">4.4 </w:t>
          </w:r>
          <w:r>
            <w:t>Ⅳ级响应</w:t>
          </w:r>
          <w:r>
            <w:tab/>
          </w:r>
          <w:r>
            <w:fldChar w:fldCharType="begin"/>
          </w:r>
          <w:r>
            <w:instrText xml:space="preserve"> PAGEREF _Toc8494 \h </w:instrText>
          </w:r>
          <w:r>
            <w:fldChar w:fldCharType="separate"/>
          </w:r>
          <w:r>
            <w:t>16</w:t>
          </w:r>
          <w:r>
            <w:fldChar w:fldCharType="end"/>
          </w:r>
          <w:r>
            <w:rPr>
              <w:rFonts w:ascii="仿宋" w:hAnsi="仿宋" w:cs="仿宋"/>
              <w:color w:val="auto"/>
            </w:rPr>
            <w:fldChar w:fldCharType="end"/>
          </w:r>
        </w:p>
        <w:p>
          <w:pPr>
            <w:pStyle w:val="9"/>
            <w:tabs>
              <w:tab w:val="right" w:leader="dot" w:pos="8640"/>
            </w:tabs>
          </w:pPr>
          <w:r>
            <w:rPr>
              <w:rFonts w:ascii="仿宋" w:hAnsi="仿宋" w:cs="仿宋"/>
              <w:color w:val="auto"/>
            </w:rPr>
            <w:fldChar w:fldCharType="begin"/>
          </w:r>
          <w:r>
            <w:rPr>
              <w:rFonts w:ascii="仿宋" w:hAnsi="仿宋" w:cs="仿宋"/>
            </w:rPr>
            <w:instrText xml:space="preserve"> HYPERLINK \l _Toc26046 </w:instrText>
          </w:r>
          <w:r>
            <w:rPr>
              <w:rFonts w:ascii="仿宋" w:hAnsi="仿宋" w:cs="仿宋"/>
            </w:rPr>
            <w:fldChar w:fldCharType="separate"/>
          </w:r>
          <w:r>
            <w:rPr>
              <w:rFonts w:hint="eastAsia"/>
            </w:rPr>
            <w:t>5.</w:t>
          </w:r>
          <w:r>
            <w:t>应急处置</w:t>
          </w:r>
          <w:r>
            <w:tab/>
          </w:r>
          <w:r>
            <w:fldChar w:fldCharType="begin"/>
          </w:r>
          <w:r>
            <w:instrText xml:space="preserve"> PAGEREF _Toc26046 \h </w:instrText>
          </w:r>
          <w:r>
            <w:fldChar w:fldCharType="separate"/>
          </w:r>
          <w:r>
            <w:t>17</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_Toc23384 </w:instrText>
          </w:r>
          <w:r>
            <w:rPr>
              <w:rFonts w:ascii="仿宋" w:hAnsi="仿宋" w:cs="仿宋"/>
            </w:rPr>
            <w:fldChar w:fldCharType="separate"/>
          </w:r>
          <w:r>
            <w:rPr>
              <w:rFonts w:hint="eastAsia"/>
            </w:rPr>
            <w:t>5.1 信息报告</w:t>
          </w:r>
          <w:r>
            <w:tab/>
          </w:r>
          <w:r>
            <w:fldChar w:fldCharType="begin"/>
          </w:r>
          <w:r>
            <w:instrText xml:space="preserve"> PAGEREF _Toc23384 \h </w:instrText>
          </w:r>
          <w:r>
            <w:fldChar w:fldCharType="separate"/>
          </w:r>
          <w:r>
            <w:t>17</w:t>
          </w:r>
          <w:r>
            <w:fldChar w:fldCharType="end"/>
          </w:r>
          <w:r>
            <w:rPr>
              <w:rFonts w:ascii="仿宋" w:hAnsi="仿宋" w:cs="仿宋"/>
              <w:color w:val="auto"/>
            </w:rPr>
            <w:fldChar w:fldCharType="end"/>
          </w:r>
        </w:p>
        <w:p>
          <w:pPr>
            <w:pStyle w:val="5"/>
            <w:tabs>
              <w:tab w:val="right" w:leader="dot" w:pos="8640"/>
            </w:tabs>
          </w:pPr>
          <w:r>
            <w:rPr>
              <w:rFonts w:ascii="仿宋" w:hAnsi="仿宋" w:cs="仿宋"/>
              <w:color w:val="auto"/>
            </w:rPr>
            <w:fldChar w:fldCharType="begin"/>
          </w:r>
          <w:r>
            <w:rPr>
              <w:rFonts w:ascii="仿宋" w:hAnsi="仿宋" w:cs="仿宋"/>
            </w:rPr>
            <w:instrText xml:space="preserve"> HYPERLINK \l _Toc30044 </w:instrText>
          </w:r>
          <w:r>
            <w:rPr>
              <w:rFonts w:ascii="仿宋" w:hAnsi="仿宋" w:cs="仿宋"/>
            </w:rPr>
            <w:fldChar w:fldCharType="separate"/>
          </w:r>
          <w:r>
            <w:rPr>
              <w:rFonts w:hint="eastAsia" w:cs="黑体"/>
              <w:szCs w:val="22"/>
            </w:rPr>
            <w:t>5.1.1 信息报告程序</w:t>
          </w:r>
          <w:r>
            <w:tab/>
          </w:r>
          <w:r>
            <w:fldChar w:fldCharType="begin"/>
          </w:r>
          <w:r>
            <w:instrText xml:space="preserve"> PAGEREF _Toc30044 \h </w:instrText>
          </w:r>
          <w:r>
            <w:fldChar w:fldCharType="separate"/>
          </w:r>
          <w:r>
            <w:t>17</w:t>
          </w:r>
          <w:r>
            <w:fldChar w:fldCharType="end"/>
          </w:r>
          <w:r>
            <w:rPr>
              <w:rFonts w:ascii="仿宋" w:hAnsi="仿宋" w:cs="仿宋"/>
              <w:color w:val="auto"/>
            </w:rPr>
            <w:fldChar w:fldCharType="end"/>
          </w:r>
        </w:p>
        <w:p>
          <w:pPr>
            <w:pStyle w:val="5"/>
            <w:tabs>
              <w:tab w:val="right" w:leader="dot" w:pos="8640"/>
            </w:tabs>
          </w:pPr>
          <w:r>
            <w:rPr>
              <w:rFonts w:ascii="仿宋" w:hAnsi="仿宋" w:cs="仿宋"/>
              <w:color w:val="auto"/>
            </w:rPr>
            <w:fldChar w:fldCharType="begin"/>
          </w:r>
          <w:r>
            <w:rPr>
              <w:rFonts w:ascii="仿宋" w:hAnsi="仿宋" w:cs="仿宋"/>
            </w:rPr>
            <w:instrText xml:space="preserve"> HYPERLINK \l _Toc10438 </w:instrText>
          </w:r>
          <w:r>
            <w:rPr>
              <w:rFonts w:ascii="仿宋" w:hAnsi="仿宋" w:cs="仿宋"/>
            </w:rPr>
            <w:fldChar w:fldCharType="separate"/>
          </w:r>
          <w:r>
            <w:rPr>
              <w:rFonts w:hint="eastAsia"/>
            </w:rPr>
            <w:t>5.1.2 信息报告内容</w:t>
          </w:r>
          <w:r>
            <w:tab/>
          </w:r>
          <w:r>
            <w:fldChar w:fldCharType="begin"/>
          </w:r>
          <w:r>
            <w:instrText xml:space="preserve"> PAGEREF _Toc10438 \h </w:instrText>
          </w:r>
          <w:r>
            <w:fldChar w:fldCharType="separate"/>
          </w:r>
          <w:r>
            <w:t>18</w:t>
          </w:r>
          <w:r>
            <w:fldChar w:fldCharType="end"/>
          </w:r>
          <w:r>
            <w:rPr>
              <w:rFonts w:ascii="仿宋" w:hAnsi="仿宋" w:cs="仿宋"/>
              <w:color w:val="auto"/>
            </w:rPr>
            <w:fldChar w:fldCharType="end"/>
          </w:r>
        </w:p>
        <w:p>
          <w:pPr>
            <w:pStyle w:val="5"/>
            <w:tabs>
              <w:tab w:val="right" w:leader="dot" w:pos="8640"/>
            </w:tabs>
          </w:pPr>
          <w:r>
            <w:rPr>
              <w:rFonts w:ascii="仿宋" w:hAnsi="仿宋" w:cs="仿宋"/>
              <w:color w:val="auto"/>
            </w:rPr>
            <w:fldChar w:fldCharType="begin"/>
          </w:r>
          <w:r>
            <w:rPr>
              <w:rFonts w:ascii="仿宋" w:hAnsi="仿宋" w:cs="仿宋"/>
            </w:rPr>
            <w:instrText xml:space="preserve"> HYPERLINK \l _Toc29784 </w:instrText>
          </w:r>
          <w:r>
            <w:rPr>
              <w:rFonts w:ascii="仿宋" w:hAnsi="仿宋" w:cs="仿宋"/>
            </w:rPr>
            <w:fldChar w:fldCharType="separate"/>
          </w:r>
          <w:r>
            <w:rPr>
              <w:rFonts w:hint="eastAsia"/>
            </w:rPr>
            <w:t>5.1.3 信息报告方式</w:t>
          </w:r>
          <w:r>
            <w:tab/>
          </w:r>
          <w:r>
            <w:fldChar w:fldCharType="begin"/>
          </w:r>
          <w:r>
            <w:instrText xml:space="preserve"> PAGEREF _Toc29784 \h </w:instrText>
          </w:r>
          <w:r>
            <w:fldChar w:fldCharType="separate"/>
          </w:r>
          <w:r>
            <w:t>19</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_Toc24990 </w:instrText>
          </w:r>
          <w:r>
            <w:rPr>
              <w:rFonts w:ascii="仿宋" w:hAnsi="仿宋" w:cs="仿宋"/>
            </w:rPr>
            <w:fldChar w:fldCharType="separate"/>
          </w:r>
          <w:r>
            <w:rPr>
              <w:rFonts w:hint="eastAsia"/>
            </w:rPr>
            <w:t>5.2 应急处置措施</w:t>
          </w:r>
          <w:r>
            <w:tab/>
          </w:r>
          <w:r>
            <w:fldChar w:fldCharType="begin"/>
          </w:r>
          <w:r>
            <w:instrText xml:space="preserve"> PAGEREF _Toc24990 \h </w:instrText>
          </w:r>
          <w:r>
            <w:fldChar w:fldCharType="separate"/>
          </w:r>
          <w:r>
            <w:t>19</w:t>
          </w:r>
          <w:r>
            <w:fldChar w:fldCharType="end"/>
          </w:r>
          <w:r>
            <w:rPr>
              <w:rFonts w:ascii="仿宋" w:hAnsi="仿宋" w:cs="仿宋"/>
              <w:color w:val="auto"/>
            </w:rPr>
            <w:fldChar w:fldCharType="end"/>
          </w:r>
        </w:p>
        <w:p>
          <w:pPr>
            <w:pStyle w:val="5"/>
            <w:tabs>
              <w:tab w:val="right" w:leader="dot" w:pos="8640"/>
            </w:tabs>
          </w:pPr>
          <w:r>
            <w:rPr>
              <w:rFonts w:ascii="仿宋" w:hAnsi="仿宋" w:cs="仿宋"/>
              <w:color w:val="auto"/>
            </w:rPr>
            <w:fldChar w:fldCharType="begin"/>
          </w:r>
          <w:r>
            <w:rPr>
              <w:rFonts w:ascii="仿宋" w:hAnsi="仿宋" w:cs="仿宋"/>
            </w:rPr>
            <w:instrText xml:space="preserve"> HYPERLINK \l _Toc25993 </w:instrText>
          </w:r>
          <w:r>
            <w:rPr>
              <w:rFonts w:ascii="仿宋" w:hAnsi="仿宋" w:cs="仿宋"/>
            </w:rPr>
            <w:fldChar w:fldCharType="separate"/>
          </w:r>
          <w:r>
            <w:rPr>
              <w:rFonts w:hint="eastAsia"/>
            </w:rPr>
            <w:t>5.2.1 应急处置原则</w:t>
          </w:r>
          <w:r>
            <w:tab/>
          </w:r>
          <w:r>
            <w:fldChar w:fldCharType="begin"/>
          </w:r>
          <w:r>
            <w:instrText xml:space="preserve"> PAGEREF _Toc25993 \h </w:instrText>
          </w:r>
          <w:r>
            <w:fldChar w:fldCharType="separate"/>
          </w:r>
          <w:r>
            <w:t>19</w:t>
          </w:r>
          <w:r>
            <w:fldChar w:fldCharType="end"/>
          </w:r>
          <w:r>
            <w:rPr>
              <w:rFonts w:ascii="仿宋" w:hAnsi="仿宋" w:cs="仿宋"/>
              <w:color w:val="auto"/>
            </w:rPr>
            <w:fldChar w:fldCharType="end"/>
          </w:r>
        </w:p>
        <w:p>
          <w:pPr>
            <w:pStyle w:val="5"/>
            <w:tabs>
              <w:tab w:val="right" w:leader="dot" w:pos="8640"/>
            </w:tabs>
          </w:pPr>
          <w:r>
            <w:rPr>
              <w:rFonts w:ascii="仿宋" w:hAnsi="仿宋" w:cs="仿宋"/>
              <w:color w:val="auto"/>
            </w:rPr>
            <w:fldChar w:fldCharType="begin"/>
          </w:r>
          <w:r>
            <w:rPr>
              <w:rFonts w:ascii="仿宋" w:hAnsi="仿宋" w:cs="仿宋"/>
            </w:rPr>
            <w:instrText xml:space="preserve"> HYPERLINK \l _Toc893 </w:instrText>
          </w:r>
          <w:r>
            <w:rPr>
              <w:rFonts w:ascii="仿宋" w:hAnsi="仿宋" w:cs="仿宋"/>
            </w:rPr>
            <w:fldChar w:fldCharType="separate"/>
          </w:r>
          <w:r>
            <w:rPr>
              <w:rFonts w:hint="eastAsia"/>
            </w:rPr>
            <w:t>5.2.2 先期处置</w:t>
          </w:r>
          <w:r>
            <w:tab/>
          </w:r>
          <w:r>
            <w:fldChar w:fldCharType="begin"/>
          </w:r>
          <w:r>
            <w:instrText xml:space="preserve"> PAGEREF _Toc893 \h </w:instrText>
          </w:r>
          <w:r>
            <w:fldChar w:fldCharType="separate"/>
          </w:r>
          <w:r>
            <w:t>19</w:t>
          </w:r>
          <w:r>
            <w:fldChar w:fldCharType="end"/>
          </w:r>
          <w:r>
            <w:rPr>
              <w:rFonts w:ascii="仿宋" w:hAnsi="仿宋" w:cs="仿宋"/>
              <w:color w:val="auto"/>
            </w:rPr>
            <w:fldChar w:fldCharType="end"/>
          </w:r>
        </w:p>
        <w:p>
          <w:pPr>
            <w:pStyle w:val="5"/>
            <w:tabs>
              <w:tab w:val="right" w:leader="dot" w:pos="8640"/>
            </w:tabs>
          </w:pPr>
          <w:r>
            <w:rPr>
              <w:rFonts w:ascii="仿宋" w:hAnsi="仿宋" w:cs="仿宋"/>
              <w:color w:val="auto"/>
            </w:rPr>
            <w:fldChar w:fldCharType="begin"/>
          </w:r>
          <w:r>
            <w:rPr>
              <w:rFonts w:ascii="仿宋" w:hAnsi="仿宋" w:cs="仿宋"/>
            </w:rPr>
            <w:instrText xml:space="preserve"> HYPERLINK \l _Toc17844 </w:instrText>
          </w:r>
          <w:r>
            <w:rPr>
              <w:rFonts w:ascii="仿宋" w:hAnsi="仿宋" w:cs="仿宋"/>
            </w:rPr>
            <w:fldChar w:fldCharType="separate"/>
          </w:r>
          <w:r>
            <w:rPr>
              <w:rFonts w:hint="eastAsia"/>
            </w:rPr>
            <w:t>5.2.3 现场处置</w:t>
          </w:r>
          <w:r>
            <w:tab/>
          </w:r>
          <w:r>
            <w:fldChar w:fldCharType="begin"/>
          </w:r>
          <w:r>
            <w:instrText xml:space="preserve"> PAGEREF _Toc17844 \h </w:instrText>
          </w:r>
          <w:r>
            <w:fldChar w:fldCharType="separate"/>
          </w:r>
          <w:r>
            <w:t>20</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_Toc5266 </w:instrText>
          </w:r>
          <w:r>
            <w:rPr>
              <w:rFonts w:ascii="仿宋" w:hAnsi="仿宋" w:cs="仿宋"/>
            </w:rPr>
            <w:fldChar w:fldCharType="separate"/>
          </w:r>
          <w:r>
            <w:rPr>
              <w:rFonts w:hint="eastAsia"/>
            </w:rPr>
            <w:t>5.3 指挥协调</w:t>
          </w:r>
          <w:r>
            <w:tab/>
          </w:r>
          <w:r>
            <w:fldChar w:fldCharType="begin"/>
          </w:r>
          <w:r>
            <w:instrText xml:space="preserve"> PAGEREF _Toc5266 \h </w:instrText>
          </w:r>
          <w:r>
            <w:fldChar w:fldCharType="separate"/>
          </w:r>
          <w:r>
            <w:t>24</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_Toc18069 </w:instrText>
          </w:r>
          <w:r>
            <w:rPr>
              <w:rFonts w:ascii="仿宋" w:hAnsi="仿宋" w:cs="仿宋"/>
            </w:rPr>
            <w:fldChar w:fldCharType="separate"/>
          </w:r>
          <w:r>
            <w:rPr>
              <w:rFonts w:hint="eastAsia"/>
            </w:rPr>
            <w:t>5.4 力量部署</w:t>
          </w:r>
          <w:r>
            <w:tab/>
          </w:r>
          <w:r>
            <w:fldChar w:fldCharType="begin"/>
          </w:r>
          <w:r>
            <w:instrText xml:space="preserve"> PAGEREF _Toc18069 \h </w:instrText>
          </w:r>
          <w:r>
            <w:fldChar w:fldCharType="separate"/>
          </w:r>
          <w:r>
            <w:t>24</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_Toc29465 </w:instrText>
          </w:r>
          <w:r>
            <w:rPr>
              <w:rFonts w:ascii="仿宋" w:hAnsi="仿宋" w:cs="仿宋"/>
            </w:rPr>
            <w:fldChar w:fldCharType="separate"/>
          </w:r>
          <w:r>
            <w:rPr>
              <w:rFonts w:hint="eastAsia"/>
            </w:rPr>
            <w:t>5.5 信息发布</w:t>
          </w:r>
          <w:r>
            <w:tab/>
          </w:r>
          <w:r>
            <w:fldChar w:fldCharType="begin"/>
          </w:r>
          <w:r>
            <w:instrText xml:space="preserve"> PAGEREF _Toc29465 \h </w:instrText>
          </w:r>
          <w:r>
            <w:fldChar w:fldCharType="separate"/>
          </w:r>
          <w:r>
            <w:t>24</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_Toc32080 </w:instrText>
          </w:r>
          <w:r>
            <w:rPr>
              <w:rFonts w:ascii="仿宋" w:hAnsi="仿宋" w:cs="仿宋"/>
            </w:rPr>
            <w:fldChar w:fldCharType="separate"/>
          </w:r>
          <w:r>
            <w:rPr>
              <w:rFonts w:hint="eastAsia"/>
            </w:rPr>
            <w:t xml:space="preserve">5.6 </w:t>
          </w:r>
          <w:r>
            <w:t>应急终止</w:t>
          </w:r>
          <w:r>
            <w:tab/>
          </w:r>
          <w:r>
            <w:fldChar w:fldCharType="begin"/>
          </w:r>
          <w:r>
            <w:instrText xml:space="preserve"> PAGEREF _Toc32080 \h </w:instrText>
          </w:r>
          <w:r>
            <w:fldChar w:fldCharType="separate"/>
          </w:r>
          <w:r>
            <w:t>24</w:t>
          </w:r>
          <w:r>
            <w:fldChar w:fldCharType="end"/>
          </w:r>
          <w:r>
            <w:rPr>
              <w:rFonts w:ascii="仿宋" w:hAnsi="仿宋" w:cs="仿宋"/>
              <w:color w:val="auto"/>
            </w:rPr>
            <w:fldChar w:fldCharType="end"/>
          </w:r>
        </w:p>
        <w:p>
          <w:pPr>
            <w:pStyle w:val="9"/>
            <w:tabs>
              <w:tab w:val="right" w:leader="dot" w:pos="8640"/>
            </w:tabs>
          </w:pPr>
          <w:r>
            <w:rPr>
              <w:rFonts w:ascii="仿宋" w:hAnsi="仿宋" w:cs="仿宋"/>
              <w:color w:val="auto"/>
            </w:rPr>
            <w:fldChar w:fldCharType="begin"/>
          </w:r>
          <w:r>
            <w:rPr>
              <w:rFonts w:ascii="仿宋" w:hAnsi="仿宋" w:cs="仿宋"/>
            </w:rPr>
            <w:instrText xml:space="preserve"> HYPERLINK \l _Toc26899 </w:instrText>
          </w:r>
          <w:r>
            <w:rPr>
              <w:rFonts w:ascii="仿宋" w:hAnsi="仿宋" w:cs="仿宋"/>
            </w:rPr>
            <w:fldChar w:fldCharType="separate"/>
          </w:r>
          <w:r>
            <w:rPr>
              <w:rFonts w:hint="eastAsia"/>
            </w:rPr>
            <w:t>6.后期工作</w:t>
          </w:r>
          <w:r>
            <w:tab/>
          </w:r>
          <w:r>
            <w:fldChar w:fldCharType="begin"/>
          </w:r>
          <w:r>
            <w:instrText xml:space="preserve"> PAGEREF _Toc26899 \h </w:instrText>
          </w:r>
          <w:r>
            <w:fldChar w:fldCharType="separate"/>
          </w:r>
          <w:r>
            <w:t>25</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_Toc6531 </w:instrText>
          </w:r>
          <w:r>
            <w:rPr>
              <w:rFonts w:ascii="仿宋" w:hAnsi="仿宋" w:cs="仿宋"/>
            </w:rPr>
            <w:fldChar w:fldCharType="separate"/>
          </w:r>
          <w:r>
            <w:rPr>
              <w:rFonts w:hint="eastAsia"/>
            </w:rPr>
            <w:t>6.1 损害评估</w:t>
          </w:r>
          <w:r>
            <w:tab/>
          </w:r>
          <w:r>
            <w:fldChar w:fldCharType="begin"/>
          </w:r>
          <w:r>
            <w:instrText xml:space="preserve"> PAGEREF _Toc6531 \h </w:instrText>
          </w:r>
          <w:r>
            <w:fldChar w:fldCharType="separate"/>
          </w:r>
          <w:r>
            <w:t>25</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_Toc13370 </w:instrText>
          </w:r>
          <w:r>
            <w:rPr>
              <w:rFonts w:ascii="仿宋" w:hAnsi="仿宋" w:cs="仿宋"/>
            </w:rPr>
            <w:fldChar w:fldCharType="separate"/>
          </w:r>
          <w:r>
            <w:rPr>
              <w:rFonts w:hint="eastAsia"/>
            </w:rPr>
            <w:t>6.2 事件调查</w:t>
          </w:r>
          <w:r>
            <w:tab/>
          </w:r>
          <w:r>
            <w:fldChar w:fldCharType="begin"/>
          </w:r>
          <w:r>
            <w:instrText xml:space="preserve"> PAGEREF _Toc13370 \h </w:instrText>
          </w:r>
          <w:r>
            <w:fldChar w:fldCharType="separate"/>
          </w:r>
          <w:r>
            <w:t>25</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_Toc2670 </w:instrText>
          </w:r>
          <w:r>
            <w:rPr>
              <w:rFonts w:ascii="仿宋" w:hAnsi="仿宋" w:cs="仿宋"/>
            </w:rPr>
            <w:fldChar w:fldCharType="separate"/>
          </w:r>
          <w:r>
            <w:rPr>
              <w:rFonts w:hint="eastAsia"/>
            </w:rPr>
            <w:t>6.3 善后处置</w:t>
          </w:r>
          <w:r>
            <w:tab/>
          </w:r>
          <w:r>
            <w:fldChar w:fldCharType="begin"/>
          </w:r>
          <w:r>
            <w:instrText xml:space="preserve"> PAGEREF _Toc2670 \h </w:instrText>
          </w:r>
          <w:r>
            <w:fldChar w:fldCharType="separate"/>
          </w:r>
          <w:r>
            <w:t>26</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_Toc21882 </w:instrText>
          </w:r>
          <w:r>
            <w:rPr>
              <w:rFonts w:ascii="仿宋" w:hAnsi="仿宋" w:cs="仿宋"/>
            </w:rPr>
            <w:fldChar w:fldCharType="separate"/>
          </w:r>
          <w:r>
            <w:rPr>
              <w:rFonts w:hint="eastAsia"/>
            </w:rPr>
            <w:t>6</w:t>
          </w:r>
          <w:r>
            <w:t>.4</w:t>
          </w:r>
          <w:r>
            <w:rPr>
              <w:rFonts w:hint="eastAsia"/>
            </w:rPr>
            <w:t xml:space="preserve"> 保险</w:t>
          </w:r>
          <w:r>
            <w:tab/>
          </w:r>
          <w:r>
            <w:fldChar w:fldCharType="begin"/>
          </w:r>
          <w:r>
            <w:instrText xml:space="preserve"> PAGEREF _Toc21882 \h </w:instrText>
          </w:r>
          <w:r>
            <w:fldChar w:fldCharType="separate"/>
          </w:r>
          <w:r>
            <w:t>27</w:t>
          </w:r>
          <w:r>
            <w:fldChar w:fldCharType="end"/>
          </w:r>
          <w:r>
            <w:rPr>
              <w:rFonts w:ascii="仿宋" w:hAnsi="仿宋" w:cs="仿宋"/>
              <w:color w:val="auto"/>
            </w:rPr>
            <w:fldChar w:fldCharType="end"/>
          </w:r>
        </w:p>
        <w:p>
          <w:pPr>
            <w:pStyle w:val="9"/>
            <w:tabs>
              <w:tab w:val="right" w:leader="dot" w:pos="8640"/>
            </w:tabs>
          </w:pPr>
          <w:r>
            <w:rPr>
              <w:rFonts w:ascii="仿宋" w:hAnsi="仿宋" w:cs="仿宋"/>
              <w:color w:val="auto"/>
            </w:rPr>
            <w:fldChar w:fldCharType="begin"/>
          </w:r>
          <w:r>
            <w:rPr>
              <w:rFonts w:ascii="仿宋" w:hAnsi="仿宋" w:cs="仿宋"/>
            </w:rPr>
            <w:instrText xml:space="preserve"> HYPERLINK \l _Toc2384 </w:instrText>
          </w:r>
          <w:r>
            <w:rPr>
              <w:rFonts w:ascii="仿宋" w:hAnsi="仿宋" w:cs="仿宋"/>
            </w:rPr>
            <w:fldChar w:fldCharType="separate"/>
          </w:r>
          <w:r>
            <w:rPr>
              <w:rFonts w:hint="eastAsia"/>
            </w:rPr>
            <w:t>7.应急保障</w:t>
          </w:r>
          <w:r>
            <w:tab/>
          </w:r>
          <w:r>
            <w:fldChar w:fldCharType="begin"/>
          </w:r>
          <w:r>
            <w:instrText xml:space="preserve"> PAGEREF _Toc2384 \h </w:instrText>
          </w:r>
          <w:r>
            <w:fldChar w:fldCharType="separate"/>
          </w:r>
          <w:r>
            <w:t>28</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_Toc29963 </w:instrText>
          </w:r>
          <w:r>
            <w:rPr>
              <w:rFonts w:ascii="仿宋" w:hAnsi="仿宋" w:cs="仿宋"/>
            </w:rPr>
            <w:fldChar w:fldCharType="separate"/>
          </w:r>
          <w:r>
            <w:rPr>
              <w:rFonts w:hint="eastAsia"/>
            </w:rPr>
            <w:t>7.1 队伍保障</w:t>
          </w:r>
          <w:r>
            <w:tab/>
          </w:r>
          <w:r>
            <w:fldChar w:fldCharType="begin"/>
          </w:r>
          <w:r>
            <w:instrText xml:space="preserve"> PAGEREF _Toc29963 \h </w:instrText>
          </w:r>
          <w:r>
            <w:fldChar w:fldCharType="separate"/>
          </w:r>
          <w:r>
            <w:t>28</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_Toc2454 </w:instrText>
          </w:r>
          <w:r>
            <w:rPr>
              <w:rFonts w:ascii="仿宋" w:hAnsi="仿宋" w:cs="仿宋"/>
            </w:rPr>
            <w:fldChar w:fldCharType="separate"/>
          </w:r>
          <w:r>
            <w:rPr>
              <w:rFonts w:hint="eastAsia"/>
            </w:rPr>
            <w:t>7.2 物资保障</w:t>
          </w:r>
          <w:r>
            <w:tab/>
          </w:r>
          <w:r>
            <w:fldChar w:fldCharType="begin"/>
          </w:r>
          <w:r>
            <w:instrText xml:space="preserve"> PAGEREF _Toc2454 \h </w:instrText>
          </w:r>
          <w:r>
            <w:fldChar w:fldCharType="separate"/>
          </w:r>
          <w:r>
            <w:t>28</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_Toc15478 </w:instrText>
          </w:r>
          <w:r>
            <w:rPr>
              <w:rFonts w:ascii="仿宋" w:hAnsi="仿宋" w:cs="仿宋"/>
            </w:rPr>
            <w:fldChar w:fldCharType="separate"/>
          </w:r>
          <w:r>
            <w:rPr>
              <w:rFonts w:hint="eastAsia"/>
            </w:rPr>
            <w:t>7</w:t>
          </w:r>
          <w:r>
            <w:t>.3</w:t>
          </w:r>
          <w:r>
            <w:rPr>
              <w:rFonts w:hint="eastAsia"/>
            </w:rPr>
            <w:t xml:space="preserve"> 资金保障</w:t>
          </w:r>
          <w:r>
            <w:tab/>
          </w:r>
          <w:r>
            <w:fldChar w:fldCharType="begin"/>
          </w:r>
          <w:r>
            <w:instrText xml:space="preserve"> PAGEREF _Toc15478 \h </w:instrText>
          </w:r>
          <w:r>
            <w:fldChar w:fldCharType="separate"/>
          </w:r>
          <w:r>
            <w:t>28</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_Toc11071 </w:instrText>
          </w:r>
          <w:r>
            <w:rPr>
              <w:rFonts w:ascii="仿宋" w:hAnsi="仿宋" w:cs="仿宋"/>
            </w:rPr>
            <w:fldChar w:fldCharType="separate"/>
          </w:r>
          <w:r>
            <w:rPr>
              <w:rFonts w:hint="eastAsia"/>
            </w:rPr>
            <w:t>7.</w:t>
          </w:r>
          <w:r>
            <w:t>4</w:t>
          </w:r>
          <w:r>
            <w:rPr>
              <w:rFonts w:hint="eastAsia"/>
            </w:rPr>
            <w:t xml:space="preserve"> </w:t>
          </w:r>
          <w:r>
            <w:t>医疗卫生保障</w:t>
          </w:r>
          <w:r>
            <w:tab/>
          </w:r>
          <w:r>
            <w:fldChar w:fldCharType="begin"/>
          </w:r>
          <w:r>
            <w:instrText xml:space="preserve"> PAGEREF _Toc11071 \h </w:instrText>
          </w:r>
          <w:r>
            <w:fldChar w:fldCharType="separate"/>
          </w:r>
          <w:r>
            <w:t>28</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_Toc32210 </w:instrText>
          </w:r>
          <w:r>
            <w:rPr>
              <w:rFonts w:ascii="仿宋" w:hAnsi="仿宋" w:cs="仿宋"/>
            </w:rPr>
            <w:fldChar w:fldCharType="separate"/>
          </w:r>
          <w:r>
            <w:rPr>
              <w:rFonts w:hint="eastAsia"/>
            </w:rPr>
            <w:t>7</w:t>
          </w:r>
          <w:r>
            <w:t>.5</w:t>
          </w:r>
          <w:r>
            <w:rPr>
              <w:rFonts w:hint="eastAsia"/>
              <w:lang w:val="en-US" w:eastAsia="zh-CN"/>
            </w:rPr>
            <w:t xml:space="preserve"> </w:t>
          </w:r>
          <w:r>
            <w:rPr>
              <w:rFonts w:hint="eastAsia"/>
            </w:rPr>
            <w:t>通信保障</w:t>
          </w:r>
          <w:r>
            <w:tab/>
          </w:r>
          <w:r>
            <w:fldChar w:fldCharType="begin"/>
          </w:r>
          <w:r>
            <w:instrText xml:space="preserve"> PAGEREF _Toc32210 \h </w:instrText>
          </w:r>
          <w:r>
            <w:fldChar w:fldCharType="separate"/>
          </w:r>
          <w:r>
            <w:t>29</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_Toc18881 </w:instrText>
          </w:r>
          <w:r>
            <w:rPr>
              <w:rFonts w:ascii="仿宋" w:hAnsi="仿宋" w:cs="仿宋"/>
            </w:rPr>
            <w:fldChar w:fldCharType="separate"/>
          </w:r>
          <w:r>
            <w:rPr>
              <w:rFonts w:hint="eastAsia"/>
            </w:rPr>
            <w:t>7</w:t>
          </w:r>
          <w:r>
            <w:t>.6</w:t>
          </w:r>
          <w:r>
            <w:rPr>
              <w:rFonts w:hint="eastAsia"/>
              <w:lang w:val="en-US" w:eastAsia="zh-CN"/>
            </w:rPr>
            <w:t xml:space="preserve"> </w:t>
          </w:r>
          <w:r>
            <w:rPr>
              <w:rFonts w:hint="eastAsia"/>
            </w:rPr>
            <w:t>交通运输</w:t>
          </w:r>
          <w:r>
            <w:tab/>
          </w:r>
          <w:r>
            <w:fldChar w:fldCharType="begin"/>
          </w:r>
          <w:r>
            <w:instrText xml:space="preserve"> PAGEREF _Toc18881 \h </w:instrText>
          </w:r>
          <w:r>
            <w:fldChar w:fldCharType="separate"/>
          </w:r>
          <w:r>
            <w:t>29</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_Toc31149 </w:instrText>
          </w:r>
          <w:r>
            <w:rPr>
              <w:rFonts w:ascii="仿宋" w:hAnsi="仿宋" w:cs="仿宋"/>
            </w:rPr>
            <w:fldChar w:fldCharType="separate"/>
          </w:r>
          <w:r>
            <w:rPr>
              <w:rFonts w:hint="eastAsia"/>
            </w:rPr>
            <w:t>7.</w:t>
          </w:r>
          <w:r>
            <w:t>7</w:t>
          </w:r>
          <w:r>
            <w:rPr>
              <w:rFonts w:hint="eastAsia"/>
            </w:rPr>
            <w:t xml:space="preserve"> </w:t>
          </w:r>
          <w:r>
            <w:t>治安保障</w:t>
          </w:r>
          <w:r>
            <w:tab/>
          </w:r>
          <w:r>
            <w:fldChar w:fldCharType="begin"/>
          </w:r>
          <w:r>
            <w:instrText xml:space="preserve"> PAGEREF _Toc31149 \h </w:instrText>
          </w:r>
          <w:r>
            <w:fldChar w:fldCharType="separate"/>
          </w:r>
          <w:r>
            <w:t>29</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_Toc21168 </w:instrText>
          </w:r>
          <w:r>
            <w:rPr>
              <w:rFonts w:ascii="仿宋" w:hAnsi="仿宋" w:cs="仿宋"/>
            </w:rPr>
            <w:fldChar w:fldCharType="separate"/>
          </w:r>
          <w:r>
            <w:rPr>
              <w:rFonts w:hint="eastAsia"/>
              <w:lang w:val="en-US" w:eastAsia="zh-CN"/>
            </w:rPr>
            <w:t xml:space="preserve">7.8 </w:t>
          </w:r>
          <w:r>
            <w:rPr>
              <w:rFonts w:hint="eastAsia"/>
            </w:rPr>
            <w:t>公共基础设施保障</w:t>
          </w:r>
          <w:r>
            <w:tab/>
          </w:r>
          <w:r>
            <w:fldChar w:fldCharType="begin"/>
          </w:r>
          <w:r>
            <w:instrText xml:space="preserve"> PAGEREF _Toc21168 \h </w:instrText>
          </w:r>
          <w:r>
            <w:fldChar w:fldCharType="separate"/>
          </w:r>
          <w:r>
            <w:t>29</w:t>
          </w:r>
          <w:r>
            <w:fldChar w:fldCharType="end"/>
          </w:r>
          <w:r>
            <w:rPr>
              <w:rFonts w:ascii="仿宋" w:hAnsi="仿宋" w:cs="仿宋"/>
              <w:color w:val="auto"/>
            </w:rPr>
            <w:fldChar w:fldCharType="end"/>
          </w:r>
        </w:p>
        <w:p>
          <w:pPr>
            <w:pStyle w:val="9"/>
            <w:tabs>
              <w:tab w:val="right" w:leader="dot" w:pos="8640"/>
            </w:tabs>
          </w:pPr>
          <w:r>
            <w:rPr>
              <w:rFonts w:ascii="仿宋" w:hAnsi="仿宋" w:cs="仿宋"/>
              <w:color w:val="auto"/>
            </w:rPr>
            <w:fldChar w:fldCharType="begin"/>
          </w:r>
          <w:r>
            <w:rPr>
              <w:rFonts w:ascii="仿宋" w:hAnsi="仿宋" w:cs="仿宋"/>
            </w:rPr>
            <w:instrText xml:space="preserve"> HYPERLINK \l _Toc24961 </w:instrText>
          </w:r>
          <w:r>
            <w:rPr>
              <w:rFonts w:ascii="仿宋" w:hAnsi="仿宋" w:cs="仿宋"/>
            </w:rPr>
            <w:fldChar w:fldCharType="separate"/>
          </w:r>
          <w:r>
            <w:rPr>
              <w:rFonts w:hint="eastAsia"/>
            </w:rPr>
            <w:t>8.奖励与责任</w:t>
          </w:r>
          <w:r>
            <w:tab/>
          </w:r>
          <w:r>
            <w:fldChar w:fldCharType="begin"/>
          </w:r>
          <w:r>
            <w:instrText xml:space="preserve"> PAGEREF _Toc24961 \h </w:instrText>
          </w:r>
          <w:r>
            <w:fldChar w:fldCharType="separate"/>
          </w:r>
          <w:r>
            <w:t>30</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_Toc10992 </w:instrText>
          </w:r>
          <w:r>
            <w:rPr>
              <w:rFonts w:ascii="仿宋" w:hAnsi="仿宋" w:cs="仿宋"/>
            </w:rPr>
            <w:fldChar w:fldCharType="separate"/>
          </w:r>
          <w:r>
            <w:rPr>
              <w:rFonts w:hint="eastAsia"/>
            </w:rPr>
            <w:t>8.1 奖励</w:t>
          </w:r>
          <w:r>
            <w:tab/>
          </w:r>
          <w:r>
            <w:fldChar w:fldCharType="begin"/>
          </w:r>
          <w:r>
            <w:instrText xml:space="preserve"> PAGEREF _Toc10992 \h </w:instrText>
          </w:r>
          <w:r>
            <w:fldChar w:fldCharType="separate"/>
          </w:r>
          <w:r>
            <w:t>30</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_Toc25262 </w:instrText>
          </w:r>
          <w:r>
            <w:rPr>
              <w:rFonts w:ascii="仿宋" w:hAnsi="仿宋" w:cs="仿宋"/>
            </w:rPr>
            <w:fldChar w:fldCharType="separate"/>
          </w:r>
          <w:r>
            <w:rPr>
              <w:rFonts w:hint="eastAsia"/>
            </w:rPr>
            <w:t>8.2 责任追究</w:t>
          </w:r>
          <w:r>
            <w:tab/>
          </w:r>
          <w:r>
            <w:fldChar w:fldCharType="begin"/>
          </w:r>
          <w:r>
            <w:instrText xml:space="preserve"> PAGEREF _Toc25262 \h </w:instrText>
          </w:r>
          <w:r>
            <w:fldChar w:fldCharType="separate"/>
          </w:r>
          <w:r>
            <w:t>30</w:t>
          </w:r>
          <w:r>
            <w:fldChar w:fldCharType="end"/>
          </w:r>
          <w:r>
            <w:rPr>
              <w:rFonts w:ascii="仿宋" w:hAnsi="仿宋" w:cs="仿宋"/>
              <w:color w:val="auto"/>
            </w:rPr>
            <w:fldChar w:fldCharType="end"/>
          </w:r>
        </w:p>
        <w:p>
          <w:pPr>
            <w:pStyle w:val="9"/>
            <w:tabs>
              <w:tab w:val="right" w:leader="dot" w:pos="8640"/>
            </w:tabs>
          </w:pPr>
          <w:r>
            <w:rPr>
              <w:rFonts w:ascii="仿宋" w:hAnsi="仿宋" w:cs="仿宋"/>
              <w:color w:val="auto"/>
            </w:rPr>
            <w:fldChar w:fldCharType="begin"/>
          </w:r>
          <w:r>
            <w:rPr>
              <w:rFonts w:ascii="仿宋" w:hAnsi="仿宋" w:cs="仿宋"/>
            </w:rPr>
            <w:instrText xml:space="preserve"> HYPERLINK \l _Toc24132 </w:instrText>
          </w:r>
          <w:r>
            <w:rPr>
              <w:rFonts w:ascii="仿宋" w:hAnsi="仿宋" w:cs="仿宋"/>
            </w:rPr>
            <w:fldChar w:fldCharType="separate"/>
          </w:r>
          <w:r>
            <w:rPr>
              <w:rFonts w:hint="eastAsia"/>
            </w:rPr>
            <w:t>9.监督管理</w:t>
          </w:r>
          <w:r>
            <w:tab/>
          </w:r>
          <w:r>
            <w:fldChar w:fldCharType="begin"/>
          </w:r>
          <w:r>
            <w:instrText xml:space="preserve"> PAGEREF _Toc24132 \h </w:instrText>
          </w:r>
          <w:r>
            <w:fldChar w:fldCharType="separate"/>
          </w:r>
          <w:r>
            <w:t>30</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_Toc9795 </w:instrText>
          </w:r>
          <w:r>
            <w:rPr>
              <w:rFonts w:ascii="仿宋" w:hAnsi="仿宋" w:cs="仿宋"/>
            </w:rPr>
            <w:fldChar w:fldCharType="separate"/>
          </w:r>
          <w:r>
            <w:rPr>
              <w:rFonts w:hint="eastAsia"/>
            </w:rPr>
            <w:t>9.1 宣传、培训和演练</w:t>
          </w:r>
          <w:r>
            <w:tab/>
          </w:r>
          <w:r>
            <w:fldChar w:fldCharType="begin"/>
          </w:r>
          <w:r>
            <w:instrText xml:space="preserve"> PAGEREF _Toc9795 \h </w:instrText>
          </w:r>
          <w:r>
            <w:fldChar w:fldCharType="separate"/>
          </w:r>
          <w:r>
            <w:t>30</w:t>
          </w:r>
          <w:r>
            <w:fldChar w:fldCharType="end"/>
          </w:r>
          <w:r>
            <w:rPr>
              <w:rFonts w:ascii="仿宋" w:hAnsi="仿宋" w:cs="仿宋"/>
              <w:color w:val="auto"/>
            </w:rPr>
            <w:fldChar w:fldCharType="end"/>
          </w:r>
        </w:p>
        <w:p>
          <w:pPr>
            <w:pStyle w:val="5"/>
            <w:tabs>
              <w:tab w:val="right" w:leader="dot" w:pos="8640"/>
            </w:tabs>
          </w:pPr>
          <w:r>
            <w:rPr>
              <w:rFonts w:ascii="仿宋" w:hAnsi="仿宋" w:cs="仿宋"/>
              <w:color w:val="auto"/>
            </w:rPr>
            <w:fldChar w:fldCharType="begin"/>
          </w:r>
          <w:r>
            <w:rPr>
              <w:rFonts w:ascii="仿宋" w:hAnsi="仿宋" w:cs="仿宋"/>
            </w:rPr>
            <w:instrText xml:space="preserve"> HYPERLINK \l _Toc29806 </w:instrText>
          </w:r>
          <w:r>
            <w:rPr>
              <w:rFonts w:ascii="仿宋" w:hAnsi="仿宋" w:cs="仿宋"/>
            </w:rPr>
            <w:fldChar w:fldCharType="separate"/>
          </w:r>
          <w:r>
            <w:rPr>
              <w:rFonts w:hint="eastAsia"/>
            </w:rPr>
            <w:t>9.1.1 宣传</w:t>
          </w:r>
          <w:r>
            <w:tab/>
          </w:r>
          <w:r>
            <w:fldChar w:fldCharType="begin"/>
          </w:r>
          <w:r>
            <w:instrText xml:space="preserve"> PAGEREF _Toc29806 \h </w:instrText>
          </w:r>
          <w:r>
            <w:fldChar w:fldCharType="separate"/>
          </w:r>
          <w:r>
            <w:t>30</w:t>
          </w:r>
          <w:r>
            <w:fldChar w:fldCharType="end"/>
          </w:r>
          <w:r>
            <w:rPr>
              <w:rFonts w:ascii="仿宋" w:hAnsi="仿宋" w:cs="仿宋"/>
              <w:color w:val="auto"/>
            </w:rPr>
            <w:fldChar w:fldCharType="end"/>
          </w:r>
        </w:p>
        <w:p>
          <w:pPr>
            <w:pStyle w:val="5"/>
            <w:tabs>
              <w:tab w:val="right" w:leader="dot" w:pos="8640"/>
            </w:tabs>
          </w:pPr>
          <w:r>
            <w:rPr>
              <w:rFonts w:ascii="仿宋" w:hAnsi="仿宋" w:cs="仿宋"/>
              <w:color w:val="auto"/>
            </w:rPr>
            <w:fldChar w:fldCharType="begin"/>
          </w:r>
          <w:r>
            <w:rPr>
              <w:rFonts w:ascii="仿宋" w:hAnsi="仿宋" w:cs="仿宋"/>
            </w:rPr>
            <w:instrText xml:space="preserve"> HYPERLINK \l _Toc21542 </w:instrText>
          </w:r>
          <w:r>
            <w:rPr>
              <w:rFonts w:ascii="仿宋" w:hAnsi="仿宋" w:cs="仿宋"/>
            </w:rPr>
            <w:fldChar w:fldCharType="separate"/>
          </w:r>
          <w:r>
            <w:rPr>
              <w:rFonts w:hint="eastAsia"/>
            </w:rPr>
            <w:t>9.1.2 培训</w:t>
          </w:r>
          <w:r>
            <w:tab/>
          </w:r>
          <w:r>
            <w:fldChar w:fldCharType="begin"/>
          </w:r>
          <w:r>
            <w:instrText xml:space="preserve"> PAGEREF _Toc21542 \h </w:instrText>
          </w:r>
          <w:r>
            <w:fldChar w:fldCharType="separate"/>
          </w:r>
          <w:r>
            <w:t>30</w:t>
          </w:r>
          <w:r>
            <w:fldChar w:fldCharType="end"/>
          </w:r>
          <w:r>
            <w:rPr>
              <w:rFonts w:ascii="仿宋" w:hAnsi="仿宋" w:cs="仿宋"/>
              <w:color w:val="auto"/>
            </w:rPr>
            <w:fldChar w:fldCharType="end"/>
          </w:r>
        </w:p>
        <w:p>
          <w:pPr>
            <w:pStyle w:val="5"/>
            <w:tabs>
              <w:tab w:val="right" w:leader="dot" w:pos="8640"/>
            </w:tabs>
          </w:pPr>
          <w:r>
            <w:rPr>
              <w:rFonts w:ascii="仿宋" w:hAnsi="仿宋" w:cs="仿宋"/>
              <w:color w:val="auto"/>
            </w:rPr>
            <w:fldChar w:fldCharType="begin"/>
          </w:r>
          <w:r>
            <w:rPr>
              <w:rFonts w:ascii="仿宋" w:hAnsi="仿宋" w:cs="仿宋"/>
            </w:rPr>
            <w:instrText xml:space="preserve"> HYPERLINK \l _Toc24642 </w:instrText>
          </w:r>
          <w:r>
            <w:rPr>
              <w:rFonts w:ascii="仿宋" w:hAnsi="仿宋" w:cs="仿宋"/>
            </w:rPr>
            <w:fldChar w:fldCharType="separate"/>
          </w:r>
          <w:r>
            <w:rPr>
              <w:rFonts w:hint="eastAsia"/>
            </w:rPr>
            <w:t>9.1.3 演练</w:t>
          </w:r>
          <w:r>
            <w:tab/>
          </w:r>
          <w:r>
            <w:fldChar w:fldCharType="begin"/>
          </w:r>
          <w:r>
            <w:instrText xml:space="preserve"> PAGEREF _Toc24642 \h </w:instrText>
          </w:r>
          <w:r>
            <w:fldChar w:fldCharType="separate"/>
          </w:r>
          <w:r>
            <w:t>30</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_Toc23637 </w:instrText>
          </w:r>
          <w:r>
            <w:rPr>
              <w:rFonts w:ascii="仿宋" w:hAnsi="仿宋" w:cs="仿宋"/>
            </w:rPr>
            <w:fldChar w:fldCharType="separate"/>
          </w:r>
          <w:r>
            <w:rPr>
              <w:rFonts w:hint="eastAsia"/>
            </w:rPr>
            <w:t>9.2 预案预案管理与更新</w:t>
          </w:r>
          <w:r>
            <w:tab/>
          </w:r>
          <w:r>
            <w:fldChar w:fldCharType="begin"/>
          </w:r>
          <w:r>
            <w:instrText xml:space="preserve"> PAGEREF _Toc23637 \h </w:instrText>
          </w:r>
          <w:r>
            <w:fldChar w:fldCharType="separate"/>
          </w:r>
          <w:r>
            <w:t>31</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_Toc24662 </w:instrText>
          </w:r>
          <w:r>
            <w:rPr>
              <w:rFonts w:ascii="仿宋" w:hAnsi="仿宋" w:cs="仿宋"/>
            </w:rPr>
            <w:fldChar w:fldCharType="separate"/>
          </w:r>
          <w:r>
            <w:rPr>
              <w:rFonts w:hint="eastAsia"/>
            </w:rPr>
            <w:t>9.3 预案解释</w:t>
          </w:r>
          <w:r>
            <w:tab/>
          </w:r>
          <w:r>
            <w:fldChar w:fldCharType="begin"/>
          </w:r>
          <w:r>
            <w:instrText xml:space="preserve"> PAGEREF _Toc24662 \h </w:instrText>
          </w:r>
          <w:r>
            <w:fldChar w:fldCharType="separate"/>
          </w:r>
          <w:r>
            <w:t>31</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_Toc8022 </w:instrText>
          </w:r>
          <w:r>
            <w:rPr>
              <w:rFonts w:ascii="仿宋" w:hAnsi="仿宋" w:cs="仿宋"/>
            </w:rPr>
            <w:fldChar w:fldCharType="separate"/>
          </w:r>
          <w:r>
            <w:rPr>
              <w:rFonts w:hint="eastAsia"/>
            </w:rPr>
            <w:t>9.4 预案生效时间</w:t>
          </w:r>
          <w:r>
            <w:tab/>
          </w:r>
          <w:r>
            <w:fldChar w:fldCharType="begin"/>
          </w:r>
          <w:r>
            <w:instrText xml:space="preserve"> PAGEREF _Toc8022 \h </w:instrText>
          </w:r>
          <w:r>
            <w:fldChar w:fldCharType="separate"/>
          </w:r>
          <w:r>
            <w:t>31</w:t>
          </w:r>
          <w:r>
            <w:fldChar w:fldCharType="end"/>
          </w:r>
          <w:r>
            <w:rPr>
              <w:rFonts w:ascii="仿宋" w:hAnsi="仿宋" w:cs="仿宋"/>
              <w:color w:val="auto"/>
            </w:rPr>
            <w:fldChar w:fldCharType="end"/>
          </w:r>
        </w:p>
        <w:p>
          <w:pPr>
            <w:pStyle w:val="9"/>
            <w:tabs>
              <w:tab w:val="right" w:leader="dot" w:pos="8640"/>
            </w:tabs>
          </w:pPr>
          <w:r>
            <w:rPr>
              <w:rFonts w:ascii="仿宋" w:hAnsi="仿宋" w:cs="仿宋"/>
              <w:color w:val="auto"/>
            </w:rPr>
            <w:fldChar w:fldCharType="begin"/>
          </w:r>
          <w:r>
            <w:rPr>
              <w:rFonts w:ascii="仿宋" w:hAnsi="仿宋" w:cs="仿宋"/>
            </w:rPr>
            <w:instrText xml:space="preserve"> HYPERLINK \l _Toc9786 </w:instrText>
          </w:r>
          <w:r>
            <w:rPr>
              <w:rFonts w:ascii="仿宋" w:hAnsi="仿宋" w:cs="仿宋"/>
            </w:rPr>
            <w:fldChar w:fldCharType="separate"/>
          </w:r>
          <w:r>
            <w:rPr>
              <w:rFonts w:hint="eastAsia"/>
            </w:rPr>
            <w:t>10.附录</w:t>
          </w:r>
          <w:r>
            <w:tab/>
          </w:r>
          <w:r>
            <w:fldChar w:fldCharType="begin"/>
          </w:r>
          <w:r>
            <w:instrText xml:space="preserve"> PAGEREF _Toc9786 \h </w:instrText>
          </w:r>
          <w:r>
            <w:fldChar w:fldCharType="separate"/>
          </w:r>
          <w:r>
            <w:t>31</w:t>
          </w:r>
          <w:r>
            <w:fldChar w:fldCharType="end"/>
          </w:r>
          <w:r>
            <w:rPr>
              <w:rFonts w:ascii="仿宋" w:hAnsi="仿宋" w:cs="仿宋"/>
              <w:color w:val="auto"/>
            </w:rPr>
            <w:fldChar w:fldCharType="end"/>
          </w:r>
        </w:p>
        <w:p>
          <w:pPr>
            <w:pStyle w:val="10"/>
            <w:tabs>
              <w:tab w:val="right" w:leader="dot" w:pos="8640"/>
            </w:tabs>
          </w:pPr>
          <w:r>
            <w:rPr>
              <w:rFonts w:ascii="仿宋" w:hAnsi="仿宋" w:cs="仿宋"/>
              <w:color w:val="auto"/>
            </w:rPr>
            <w:fldChar w:fldCharType="begin"/>
          </w:r>
          <w:r>
            <w:rPr>
              <w:rFonts w:ascii="仿宋" w:hAnsi="仿宋" w:cs="仿宋"/>
            </w:rPr>
            <w:instrText xml:space="preserve"> HYPERLINK \l _Toc5911 </w:instrText>
          </w:r>
          <w:r>
            <w:rPr>
              <w:rFonts w:ascii="仿宋" w:hAnsi="仿宋" w:cs="仿宋"/>
            </w:rPr>
            <w:fldChar w:fldCharType="separate"/>
          </w:r>
          <w:r>
            <w:rPr>
              <w:rFonts w:hint="eastAsia"/>
            </w:rPr>
            <w:t>名词解释</w:t>
          </w:r>
          <w:r>
            <w:tab/>
          </w:r>
          <w:r>
            <w:fldChar w:fldCharType="begin"/>
          </w:r>
          <w:r>
            <w:instrText xml:space="preserve"> PAGEREF _Toc5911 \h </w:instrText>
          </w:r>
          <w:r>
            <w:fldChar w:fldCharType="separate"/>
          </w:r>
          <w:r>
            <w:t>31</w:t>
          </w:r>
          <w:r>
            <w:fldChar w:fldCharType="end"/>
          </w:r>
          <w:r>
            <w:rPr>
              <w:rFonts w:ascii="仿宋" w:hAnsi="仿宋" w:cs="仿宋"/>
              <w:color w:val="auto"/>
            </w:rPr>
            <w:fldChar w:fldCharType="end"/>
          </w:r>
        </w:p>
        <w:p>
          <w:pPr>
            <w:pStyle w:val="9"/>
            <w:tabs>
              <w:tab w:val="right" w:leader="dot" w:pos="8640"/>
            </w:tabs>
          </w:pPr>
          <w:r>
            <w:rPr>
              <w:rFonts w:ascii="仿宋" w:hAnsi="仿宋" w:cs="仿宋"/>
              <w:color w:val="auto"/>
            </w:rPr>
            <w:fldChar w:fldCharType="begin"/>
          </w:r>
          <w:r>
            <w:rPr>
              <w:rFonts w:ascii="仿宋" w:hAnsi="仿宋" w:cs="仿宋"/>
            </w:rPr>
            <w:instrText xml:space="preserve"> HYPERLINK \l _Toc86 </w:instrText>
          </w:r>
          <w:r>
            <w:rPr>
              <w:rFonts w:ascii="仿宋" w:hAnsi="仿宋" w:cs="仿宋"/>
            </w:rPr>
            <w:fldChar w:fldCharType="separate"/>
          </w:r>
          <w:r>
            <w:rPr>
              <w:rFonts w:hint="eastAsia" w:ascii="仿宋" w:hAnsi="仿宋" w:cs="仿宋"/>
              <w:szCs w:val="32"/>
            </w:rPr>
            <w:t>附录1</w:t>
          </w:r>
          <w:r>
            <w:tab/>
          </w:r>
          <w:r>
            <w:fldChar w:fldCharType="begin"/>
          </w:r>
          <w:r>
            <w:instrText xml:space="preserve"> PAGEREF _Toc86 \h </w:instrText>
          </w:r>
          <w:r>
            <w:fldChar w:fldCharType="separate"/>
          </w:r>
          <w:r>
            <w:t>33</w:t>
          </w:r>
          <w:r>
            <w:fldChar w:fldCharType="end"/>
          </w:r>
          <w:r>
            <w:rPr>
              <w:rFonts w:ascii="仿宋" w:hAnsi="仿宋" w:cs="仿宋"/>
              <w:color w:val="auto"/>
            </w:rPr>
            <w:fldChar w:fldCharType="end"/>
          </w:r>
        </w:p>
        <w:p>
          <w:pPr>
            <w:pStyle w:val="9"/>
            <w:tabs>
              <w:tab w:val="right" w:leader="dot" w:pos="8640"/>
            </w:tabs>
          </w:pPr>
          <w:r>
            <w:rPr>
              <w:rFonts w:ascii="仿宋" w:hAnsi="仿宋" w:cs="仿宋"/>
              <w:color w:val="auto"/>
            </w:rPr>
            <w:fldChar w:fldCharType="begin"/>
          </w:r>
          <w:r>
            <w:rPr>
              <w:rFonts w:ascii="仿宋" w:hAnsi="仿宋" w:cs="仿宋"/>
            </w:rPr>
            <w:instrText xml:space="preserve"> HYPERLINK \l _Toc27588 </w:instrText>
          </w:r>
          <w:r>
            <w:rPr>
              <w:rFonts w:ascii="仿宋" w:hAnsi="仿宋" w:cs="仿宋"/>
            </w:rPr>
            <w:fldChar w:fldCharType="separate"/>
          </w:r>
          <w:r>
            <w:rPr>
              <w:rFonts w:hint="eastAsia" w:ascii="仿宋" w:hAnsi="仿宋" w:cs="仿宋"/>
              <w:szCs w:val="32"/>
            </w:rPr>
            <w:t>附录</w:t>
          </w:r>
          <w:r>
            <w:rPr>
              <w:rFonts w:ascii="仿宋" w:hAnsi="仿宋" w:cs="仿宋"/>
              <w:szCs w:val="32"/>
            </w:rPr>
            <w:t>2</w:t>
          </w:r>
          <w:r>
            <w:tab/>
          </w:r>
          <w:r>
            <w:fldChar w:fldCharType="begin"/>
          </w:r>
          <w:r>
            <w:instrText xml:space="preserve"> PAGEREF _Toc27588 \h </w:instrText>
          </w:r>
          <w:r>
            <w:fldChar w:fldCharType="separate"/>
          </w:r>
          <w:r>
            <w:t>37</w:t>
          </w:r>
          <w:r>
            <w:fldChar w:fldCharType="end"/>
          </w:r>
          <w:r>
            <w:rPr>
              <w:rFonts w:ascii="仿宋" w:hAnsi="仿宋" w:cs="仿宋"/>
              <w:color w:val="auto"/>
            </w:rPr>
            <w:fldChar w:fldCharType="end"/>
          </w:r>
        </w:p>
        <w:p>
          <w:pPr>
            <w:pStyle w:val="9"/>
            <w:tabs>
              <w:tab w:val="right" w:leader="dot" w:pos="8640"/>
            </w:tabs>
          </w:pPr>
          <w:r>
            <w:rPr>
              <w:rFonts w:ascii="仿宋" w:hAnsi="仿宋" w:cs="仿宋"/>
              <w:color w:val="auto"/>
            </w:rPr>
            <w:fldChar w:fldCharType="begin"/>
          </w:r>
          <w:r>
            <w:rPr>
              <w:rFonts w:ascii="仿宋" w:hAnsi="仿宋" w:cs="仿宋"/>
            </w:rPr>
            <w:instrText xml:space="preserve"> HYPERLINK \l _Toc25576 </w:instrText>
          </w:r>
          <w:r>
            <w:rPr>
              <w:rFonts w:ascii="仿宋" w:hAnsi="仿宋" w:cs="仿宋"/>
            </w:rPr>
            <w:fldChar w:fldCharType="separate"/>
          </w:r>
          <w:r>
            <w:rPr>
              <w:rFonts w:hint="eastAsia" w:ascii="仿宋" w:hAnsi="仿宋" w:cs="仿宋"/>
              <w:szCs w:val="32"/>
            </w:rPr>
            <w:t>附录</w:t>
          </w:r>
          <w:r>
            <w:rPr>
              <w:rFonts w:ascii="仿宋" w:hAnsi="仿宋" w:cs="仿宋"/>
              <w:szCs w:val="32"/>
            </w:rPr>
            <w:t>3</w:t>
          </w:r>
          <w:r>
            <w:tab/>
          </w:r>
          <w:r>
            <w:fldChar w:fldCharType="begin"/>
          </w:r>
          <w:r>
            <w:instrText xml:space="preserve"> PAGEREF _Toc25576 \h </w:instrText>
          </w:r>
          <w:r>
            <w:fldChar w:fldCharType="separate"/>
          </w:r>
          <w:r>
            <w:t>38</w:t>
          </w:r>
          <w:r>
            <w:fldChar w:fldCharType="end"/>
          </w:r>
          <w:r>
            <w:rPr>
              <w:rFonts w:ascii="仿宋" w:hAnsi="仿宋" w:cs="仿宋"/>
              <w:color w:val="auto"/>
            </w:rPr>
            <w:fldChar w:fldCharType="end"/>
          </w:r>
        </w:p>
        <w:p>
          <w:pPr>
            <w:widowControl/>
            <w:ind w:firstLine="0" w:firstLineChars="0"/>
            <w:jc w:val="left"/>
            <w:rPr>
              <w:rFonts w:ascii="仿宋" w:hAnsi="仿宋" w:cs="仿宋"/>
              <w:color w:val="auto"/>
            </w:rPr>
          </w:pPr>
          <w:r>
            <w:rPr>
              <w:rFonts w:ascii="仿宋" w:hAnsi="仿宋" w:cs="仿宋"/>
              <w:color w:val="auto"/>
            </w:rPr>
            <w:fldChar w:fldCharType="end"/>
          </w:r>
        </w:p>
        <w:p>
          <w:pPr>
            <w:widowControl/>
            <w:ind w:firstLine="0" w:firstLineChars="0"/>
            <w:jc w:val="left"/>
            <w:rPr>
              <w:rFonts w:ascii="仿宋" w:hAnsi="仿宋" w:cs="仿宋"/>
              <w:color w:val="auto"/>
            </w:rPr>
          </w:pPr>
        </w:p>
        <w:p>
          <w:pPr>
            <w:widowControl/>
            <w:ind w:firstLine="0" w:firstLineChars="0"/>
            <w:jc w:val="left"/>
            <w:rPr>
              <w:rFonts w:ascii="仿宋" w:hAnsi="仿宋" w:cs="仿宋"/>
              <w:color w:val="auto"/>
            </w:rPr>
          </w:pPr>
        </w:p>
        <w:p>
          <w:pPr>
            <w:widowControl/>
            <w:ind w:firstLine="0" w:firstLineChars="0"/>
            <w:jc w:val="left"/>
            <w:rPr>
              <w:rFonts w:ascii="仿宋" w:hAnsi="仿宋" w:cs="仿宋"/>
              <w:color w:val="auto"/>
            </w:rPr>
          </w:pPr>
        </w:p>
        <w:p>
          <w:pPr>
            <w:widowControl/>
            <w:ind w:firstLine="0" w:firstLineChars="0"/>
            <w:jc w:val="left"/>
            <w:rPr>
              <w:rFonts w:ascii="仿宋" w:hAnsi="仿宋" w:cs="仿宋"/>
              <w:color w:val="auto"/>
            </w:rPr>
          </w:pPr>
        </w:p>
        <w:p>
          <w:pPr>
            <w:widowControl/>
            <w:ind w:firstLine="0" w:firstLineChars="0"/>
            <w:jc w:val="left"/>
            <w:rPr>
              <w:rFonts w:ascii="仿宋" w:hAnsi="仿宋" w:cs="仿宋"/>
              <w:color w:val="auto"/>
            </w:rPr>
          </w:pPr>
        </w:p>
        <w:p>
          <w:pPr>
            <w:widowControl/>
            <w:ind w:firstLine="0" w:firstLineChars="0"/>
            <w:jc w:val="left"/>
            <w:rPr>
              <w:rFonts w:ascii="仿宋" w:hAnsi="仿宋" w:eastAsia="仿宋_GB2312" w:cs="仿宋"/>
              <w:color w:val="auto"/>
              <w:kern w:val="2"/>
              <w:sz w:val="32"/>
              <w:szCs w:val="24"/>
              <w:lang w:val="en-US" w:eastAsia="zh-CN" w:bidi="ar-SA"/>
            </w:rPr>
          </w:pPr>
        </w:p>
      </w:sdtContent>
    </w:sdt>
    <w:p>
      <w:pPr>
        <w:widowControl/>
        <w:ind w:firstLine="0" w:firstLineChars="0"/>
        <w:jc w:val="left"/>
        <w:rPr>
          <w:rFonts w:hint="eastAsia"/>
          <w:color w:val="auto"/>
        </w:rPr>
      </w:pPr>
      <w:r>
        <w:rPr>
          <w:rFonts w:hint="eastAsia"/>
          <w:color w:val="auto"/>
        </w:rPr>
        <w:t>《</w:t>
      </w:r>
      <w:r>
        <w:rPr>
          <w:rFonts w:hint="eastAsia"/>
          <w:color w:val="auto"/>
          <w:lang w:val="en-US" w:eastAsia="zh-CN"/>
        </w:rPr>
        <w:t>黑龙江省突发环境事件应急预案</w:t>
      </w:r>
      <w:r>
        <w:rPr>
          <w:rFonts w:hint="eastAsia"/>
          <w:color w:val="auto"/>
        </w:rPr>
        <w:t>》</w:t>
      </w:r>
    </w:p>
    <w:p>
      <w:pPr>
        <w:widowControl/>
        <w:ind w:firstLine="0" w:firstLineChars="0"/>
        <w:jc w:val="left"/>
        <w:rPr>
          <w:rFonts w:hint="eastAsia"/>
          <w:color w:val="auto"/>
          <w:lang w:val="en-US" w:eastAsia="zh-CN"/>
        </w:rPr>
      </w:pPr>
      <w:r>
        <w:rPr>
          <w:rFonts w:hint="eastAsia"/>
          <w:color w:val="auto"/>
          <w:lang w:val="en-US" w:eastAsia="zh-CN"/>
        </w:rPr>
        <w:t>网址https://www.hlj.gov.cn/n200/2021/0315/c668-11015506.html</w:t>
      </w:r>
    </w:p>
    <w:p>
      <w:pPr>
        <w:rPr>
          <w:rFonts w:ascii="仿宋" w:hAnsi="仿宋" w:cs="仿宋"/>
          <w:color w:val="auto"/>
        </w:rPr>
        <w:sectPr>
          <w:headerReference r:id="rId7" w:type="first"/>
          <w:footerReference r:id="rId10" w:type="first"/>
          <w:headerReference r:id="rId5" w:type="default"/>
          <w:footerReference r:id="rId8" w:type="default"/>
          <w:headerReference r:id="rId6" w:type="even"/>
          <w:footerReference r:id="rId9" w:type="even"/>
          <w:pgSz w:w="12240" w:h="15840"/>
          <w:pgMar w:top="1440" w:right="1800" w:bottom="1440" w:left="1800" w:header="720" w:footer="720" w:gutter="0"/>
          <w:pgNumType w:start="1"/>
          <w:cols w:space="720" w:num="1"/>
          <w:docGrid w:type="lines" w:linePitch="312" w:charSpace="0"/>
        </w:sectPr>
      </w:pPr>
    </w:p>
    <w:p>
      <w:pPr>
        <w:pStyle w:val="2"/>
        <w:ind w:left="0" w:leftChars="0" w:firstLine="643" w:firstLineChars="200"/>
        <w:outlineLvl w:val="2"/>
        <w:rPr>
          <w:color w:val="auto"/>
        </w:rPr>
      </w:pPr>
      <w:bookmarkStart w:id="0" w:name="_Toc19404"/>
      <w:bookmarkStart w:id="1" w:name="_Toc29464"/>
      <w:bookmarkStart w:id="2" w:name="_Toc8357"/>
      <w:r>
        <w:rPr>
          <w:rFonts w:hint="eastAsia"/>
          <w:color w:val="auto"/>
        </w:rPr>
        <w:t>1.总则</w:t>
      </w:r>
      <w:bookmarkEnd w:id="0"/>
      <w:bookmarkEnd w:id="1"/>
      <w:bookmarkEnd w:id="2"/>
    </w:p>
    <w:p>
      <w:pPr>
        <w:pStyle w:val="3"/>
        <w:ind w:firstLine="643"/>
        <w:rPr>
          <w:color w:val="auto"/>
        </w:rPr>
      </w:pPr>
      <w:bookmarkStart w:id="3" w:name="_Toc4339"/>
      <w:bookmarkStart w:id="4" w:name="_Toc24650"/>
      <w:bookmarkStart w:id="5" w:name="_Toc28615"/>
      <w:r>
        <w:rPr>
          <w:rFonts w:hint="eastAsia"/>
          <w:color w:val="auto"/>
        </w:rPr>
        <w:t>1.1 编制目的</w:t>
      </w:r>
      <w:bookmarkEnd w:id="3"/>
      <w:bookmarkEnd w:id="4"/>
      <w:bookmarkEnd w:id="5"/>
    </w:p>
    <w:p>
      <w:pPr>
        <w:ind w:firstLine="640"/>
        <w:rPr>
          <w:color w:val="auto"/>
        </w:rPr>
      </w:pPr>
      <w:bookmarkStart w:id="6" w:name="_Toc6253"/>
      <w:r>
        <w:rPr>
          <w:rFonts w:hint="eastAsia"/>
          <w:color w:val="auto"/>
        </w:rPr>
        <w:t>为了建立健全应对突发环境事件的应急机制，切实做好双鸭山市突发环境事件防控和处置工作，最大程度地预防和减少突发环境事件造成的损失，保障人民生命财产安全和生态环境安全。</w:t>
      </w:r>
    </w:p>
    <w:p>
      <w:pPr>
        <w:pStyle w:val="3"/>
        <w:ind w:firstLine="643"/>
        <w:rPr>
          <w:color w:val="auto"/>
        </w:rPr>
      </w:pPr>
      <w:bookmarkStart w:id="7" w:name="_Toc11989"/>
      <w:bookmarkStart w:id="8" w:name="_Toc1235"/>
      <w:r>
        <w:rPr>
          <w:rFonts w:hint="eastAsia"/>
          <w:color w:val="auto"/>
        </w:rPr>
        <w:t>1.2 编制依据</w:t>
      </w:r>
      <w:bookmarkEnd w:id="6"/>
      <w:bookmarkEnd w:id="7"/>
      <w:bookmarkEnd w:id="8"/>
    </w:p>
    <w:p>
      <w:pPr>
        <w:rPr>
          <w:color w:val="auto"/>
        </w:rPr>
      </w:pPr>
      <w:r>
        <w:rPr>
          <w:rFonts w:hint="eastAsia"/>
          <w:color w:val="auto"/>
        </w:rPr>
        <w:t>依据《中华人民共和国环境保护法》《中华人民共和国突发事件应对法》《国家突发环境事件应急预案》《黑龙江省人民政府突发公共事件总体应急预案》《黑龙江省突发事件应急预案管理办法》</w:t>
      </w:r>
      <w:r>
        <w:rPr>
          <w:rFonts w:hint="eastAsia"/>
          <w:color w:val="auto"/>
          <w:lang w:eastAsia="zh-CN"/>
        </w:rPr>
        <w:t>《</w:t>
      </w:r>
      <w:r>
        <w:rPr>
          <w:rFonts w:hint="eastAsia"/>
          <w:color w:val="auto"/>
        </w:rPr>
        <w:t>黑龙江省突发环境事件应急预案</w:t>
      </w:r>
      <w:r>
        <w:rPr>
          <w:rFonts w:hint="eastAsia"/>
          <w:color w:val="auto"/>
          <w:lang w:eastAsia="zh-CN"/>
        </w:rPr>
        <w:t>》</w:t>
      </w:r>
      <w:r>
        <w:rPr>
          <w:rFonts w:hint="eastAsia"/>
          <w:color w:val="auto"/>
        </w:rPr>
        <w:t>《双鸭山市突发公共事件总体应急预案》等相关法律、法规、规章及规范性文件等，编制本预案。</w:t>
      </w:r>
    </w:p>
    <w:p>
      <w:pPr>
        <w:pStyle w:val="3"/>
        <w:ind w:firstLine="643"/>
        <w:rPr>
          <w:color w:val="auto"/>
        </w:rPr>
      </w:pPr>
      <w:bookmarkStart w:id="9" w:name="_Toc25022"/>
      <w:bookmarkStart w:id="10" w:name="_Toc4937"/>
      <w:bookmarkStart w:id="11" w:name="_Toc16991"/>
      <w:r>
        <w:rPr>
          <w:rFonts w:hint="eastAsia"/>
          <w:color w:val="auto"/>
        </w:rPr>
        <w:t>1.3 适用范围</w:t>
      </w:r>
      <w:bookmarkEnd w:id="9"/>
      <w:bookmarkEnd w:id="10"/>
      <w:bookmarkEnd w:id="11"/>
    </w:p>
    <w:p>
      <w:pPr>
        <w:ind w:firstLine="640"/>
        <w:rPr>
          <w:color w:val="auto"/>
        </w:rPr>
      </w:pPr>
      <w:r>
        <w:rPr>
          <w:rFonts w:hint="eastAsia"/>
          <w:color w:val="auto"/>
        </w:rPr>
        <w:t>本预案适用于双鸭山市行政区域内发生的突发环境事件预防与应对工作。</w:t>
      </w:r>
    </w:p>
    <w:p>
      <w:pPr>
        <w:ind w:firstLine="640"/>
        <w:rPr>
          <w:color w:val="auto"/>
        </w:rPr>
      </w:pPr>
      <w:r>
        <w:rPr>
          <w:rFonts w:hint="eastAsia"/>
          <w:color w:val="auto"/>
        </w:rPr>
        <w:t>核与辐射污染事件的应对工作、重污染天气应对工作按照其他相关应急预案规定执行。</w:t>
      </w:r>
    </w:p>
    <w:p>
      <w:pPr>
        <w:pStyle w:val="3"/>
        <w:ind w:firstLine="643"/>
        <w:outlineLvl w:val="9"/>
        <w:rPr>
          <w:color w:val="auto"/>
        </w:rPr>
        <w:sectPr>
          <w:footerReference r:id="rId11" w:type="default"/>
          <w:pgSz w:w="12240" w:h="15840"/>
          <w:pgMar w:top="1440" w:right="1800" w:bottom="1440" w:left="1800" w:header="720" w:footer="720" w:gutter="0"/>
          <w:pgNumType w:start="1"/>
          <w:cols w:space="720" w:num="1"/>
          <w:docGrid w:type="lines" w:linePitch="312" w:charSpace="0"/>
        </w:sectPr>
      </w:pPr>
      <w:bookmarkStart w:id="12" w:name="_Toc29654"/>
    </w:p>
    <w:p>
      <w:pPr>
        <w:pStyle w:val="3"/>
        <w:ind w:firstLine="643"/>
        <w:rPr>
          <w:color w:val="auto"/>
        </w:rPr>
      </w:pPr>
      <w:bookmarkStart w:id="13" w:name="_Toc19608"/>
      <w:bookmarkStart w:id="14" w:name="_Toc32324"/>
      <w:r>
        <w:rPr>
          <w:rFonts w:hint="eastAsia"/>
          <w:color w:val="auto"/>
        </w:rPr>
        <w:t>1.4 工作原则</w:t>
      </w:r>
      <w:bookmarkEnd w:id="12"/>
      <w:bookmarkEnd w:id="13"/>
      <w:bookmarkEnd w:id="14"/>
    </w:p>
    <w:p>
      <w:pPr>
        <w:ind w:firstLine="643"/>
        <w:rPr>
          <w:b/>
          <w:bCs/>
          <w:color w:val="auto"/>
        </w:rPr>
      </w:pPr>
      <w:bookmarkStart w:id="15" w:name="_Toc4292"/>
      <w:r>
        <w:rPr>
          <w:rFonts w:hint="eastAsia"/>
          <w:b/>
          <w:bCs/>
          <w:color w:val="auto"/>
        </w:rPr>
        <w:t>以人为本，积极预防</w:t>
      </w:r>
    </w:p>
    <w:p>
      <w:pPr>
        <w:ind w:firstLine="640"/>
        <w:rPr>
          <w:color w:val="auto"/>
        </w:rPr>
      </w:pPr>
      <w:r>
        <w:rPr>
          <w:rFonts w:hint="eastAsia"/>
          <w:color w:val="auto"/>
        </w:rPr>
        <w:t>把人民群众生命财产安全放在首位，积极做好环境安全隐患排查治理的监管工作，推进重点环境风险区域监控预警体系建设，做到积极预防、及时预警、妥善处置，尽可能地减轻突发环境事件的危害和影响，最大限度地保障公众健康，保护人民生命财产安全。</w:t>
      </w:r>
    </w:p>
    <w:p>
      <w:pPr>
        <w:ind w:firstLine="643"/>
        <w:rPr>
          <w:b/>
          <w:bCs/>
          <w:color w:val="auto"/>
        </w:rPr>
      </w:pPr>
      <w:r>
        <w:rPr>
          <w:rFonts w:hint="eastAsia"/>
          <w:b/>
          <w:bCs/>
          <w:color w:val="auto"/>
        </w:rPr>
        <w:t>统一领导，分级管理</w:t>
      </w:r>
    </w:p>
    <w:p>
      <w:pPr>
        <w:ind w:firstLine="640"/>
        <w:rPr>
          <w:color w:val="auto"/>
        </w:rPr>
      </w:pPr>
      <w:r>
        <w:rPr>
          <w:rFonts w:hint="eastAsia"/>
          <w:color w:val="auto"/>
        </w:rPr>
        <w:t>在市委、市政府统一领导下，双鸭山市突发环境事件应急指挥部负责全市突发环境事件应急处置工作的组织、指挥和协调。各区（县）应设立环境应急指挥机构，负责辖区内突发环境事件的防范和应急处置工作 。</w:t>
      </w:r>
    </w:p>
    <w:p>
      <w:pPr>
        <w:ind w:firstLine="643"/>
        <w:rPr>
          <w:b/>
          <w:bCs/>
          <w:color w:val="auto"/>
        </w:rPr>
      </w:pPr>
      <w:r>
        <w:rPr>
          <w:rFonts w:hint="eastAsia"/>
          <w:b/>
          <w:bCs/>
          <w:color w:val="auto"/>
        </w:rPr>
        <w:t>资源共享，部门联动</w:t>
      </w:r>
    </w:p>
    <w:p>
      <w:pPr>
        <w:ind w:firstLine="640"/>
        <w:rPr>
          <w:color w:val="auto"/>
        </w:rPr>
      </w:pPr>
      <w:r>
        <w:rPr>
          <w:rFonts w:hint="eastAsia"/>
          <w:color w:val="auto"/>
        </w:rPr>
        <w:t>加强部门之间协同与合作，提高快速反应能力。各有关职能部门分工负责，密切配合，充分发挥部门专业优势，形成快速反应能力。</w:t>
      </w:r>
    </w:p>
    <w:p>
      <w:pPr>
        <w:ind w:firstLine="643"/>
        <w:rPr>
          <w:b/>
          <w:bCs/>
          <w:color w:val="auto"/>
        </w:rPr>
      </w:pPr>
      <w:r>
        <w:rPr>
          <w:rFonts w:hint="eastAsia"/>
          <w:b/>
          <w:bCs/>
          <w:color w:val="auto"/>
        </w:rPr>
        <w:t>依靠科技，规范管理</w:t>
      </w:r>
    </w:p>
    <w:p>
      <w:pPr>
        <w:ind w:firstLine="640"/>
        <w:rPr>
          <w:color w:val="auto"/>
        </w:rPr>
      </w:pPr>
      <w:r>
        <w:rPr>
          <w:rFonts w:hint="eastAsia"/>
          <w:color w:val="auto"/>
        </w:rPr>
        <w:t>构建功能完善、内容全面、信息共享、决策科学的应急技术支持平台，组建专业知识精湛、处置突发环境事件经验丰富的专家咨询队伍和应急救援队伍。积极推进突发环境事件应对工作规范化、制度化、法制化建设。</w:t>
      </w:r>
    </w:p>
    <w:p>
      <w:pPr>
        <w:pStyle w:val="3"/>
        <w:ind w:firstLine="643"/>
        <w:rPr>
          <w:color w:val="auto"/>
        </w:rPr>
      </w:pPr>
      <w:bookmarkStart w:id="16" w:name="_Toc15549"/>
      <w:bookmarkStart w:id="17" w:name="_Toc9126"/>
      <w:r>
        <w:rPr>
          <w:rFonts w:hint="eastAsia"/>
          <w:color w:val="auto"/>
        </w:rPr>
        <w:t>1.5 预案体系</w:t>
      </w:r>
      <w:bookmarkEnd w:id="15"/>
      <w:bookmarkEnd w:id="16"/>
      <w:bookmarkEnd w:id="17"/>
    </w:p>
    <w:p>
      <w:pPr>
        <w:ind w:firstLine="640"/>
        <w:rPr>
          <w:color w:val="auto"/>
        </w:rPr>
      </w:pPr>
      <w:r>
        <w:rPr>
          <w:rFonts w:hint="eastAsia"/>
          <w:color w:val="auto"/>
        </w:rPr>
        <w:t>市政府将突发环境事件应对工作纳入全市突发事件应急管理体系。本预案为市政府专项预案，区（县）人民政府的突发环境事件应急预案和相关企业事业单位的突发环境事件应急预案要与本预案相衔接，对本预案相关内容进行分解和细化，共同构成市突发环境事件应急预案体系。</w:t>
      </w:r>
      <w:bookmarkStart w:id="18" w:name="_Toc14586"/>
    </w:p>
    <w:p>
      <w:pPr>
        <w:pStyle w:val="2"/>
        <w:ind w:firstLine="643"/>
        <w:outlineLvl w:val="2"/>
        <w:rPr>
          <w:color w:val="auto"/>
        </w:rPr>
      </w:pPr>
      <w:bookmarkStart w:id="19" w:name="_Toc27077"/>
      <w:bookmarkStart w:id="20" w:name="_Toc16986"/>
      <w:r>
        <w:rPr>
          <w:rFonts w:hint="eastAsia"/>
          <w:color w:val="auto"/>
        </w:rPr>
        <w:t>2.组织指挥体系</w:t>
      </w:r>
      <w:bookmarkEnd w:id="18"/>
      <w:bookmarkEnd w:id="19"/>
      <w:bookmarkEnd w:id="20"/>
    </w:p>
    <w:p>
      <w:pPr>
        <w:pStyle w:val="3"/>
        <w:ind w:firstLine="643"/>
        <w:rPr>
          <w:color w:val="auto"/>
        </w:rPr>
      </w:pPr>
      <w:bookmarkStart w:id="21" w:name="_Toc16715"/>
      <w:bookmarkStart w:id="22" w:name="_Toc13637"/>
      <w:bookmarkStart w:id="23" w:name="_Toc31378"/>
      <w:r>
        <w:rPr>
          <w:rFonts w:hint="eastAsia"/>
          <w:color w:val="auto"/>
        </w:rPr>
        <w:t xml:space="preserve">2.1 </w:t>
      </w:r>
      <w:bookmarkEnd w:id="21"/>
      <w:r>
        <w:rPr>
          <w:rFonts w:hint="eastAsia"/>
          <w:color w:val="auto"/>
        </w:rPr>
        <w:t>指挥部组成与职责</w:t>
      </w:r>
      <w:bookmarkEnd w:id="22"/>
      <w:bookmarkEnd w:id="23"/>
    </w:p>
    <w:p>
      <w:pPr>
        <w:pStyle w:val="4"/>
        <w:ind w:firstLine="643"/>
        <w:rPr>
          <w:color w:val="auto"/>
        </w:rPr>
      </w:pPr>
      <w:bookmarkStart w:id="24" w:name="_Toc21795"/>
      <w:bookmarkStart w:id="25" w:name="_Toc30505"/>
      <w:bookmarkStart w:id="26" w:name="_Toc30910"/>
      <w:r>
        <w:rPr>
          <w:rFonts w:hint="eastAsia"/>
          <w:color w:val="auto"/>
        </w:rPr>
        <w:t>2.1.1 应急指挥部组成</w:t>
      </w:r>
      <w:bookmarkEnd w:id="24"/>
      <w:bookmarkEnd w:id="25"/>
      <w:bookmarkEnd w:id="26"/>
    </w:p>
    <w:p>
      <w:pPr>
        <w:ind w:firstLine="640"/>
        <w:rPr>
          <w:color w:val="auto"/>
        </w:rPr>
      </w:pPr>
      <w:r>
        <w:rPr>
          <w:rFonts w:hint="eastAsia"/>
          <w:color w:val="auto"/>
        </w:rPr>
        <w:t>市突发环境事件应急指挥部（以下简称市环境应急指挥部）负责对全市突发环境事件应急处置的统一领导、组织、指挥工作。市政府分管生态环境工作的副市长担任市环境应急指挥部总指挥，市政府秘书长、市生态环境局局长担任副总指挥。</w:t>
      </w:r>
    </w:p>
    <w:p>
      <w:pPr>
        <w:ind w:firstLine="640"/>
        <w:rPr>
          <w:color w:val="auto"/>
        </w:rPr>
      </w:pPr>
      <w:r>
        <w:rPr>
          <w:rFonts w:hint="eastAsia"/>
          <w:color w:val="auto"/>
        </w:rPr>
        <w:t>市环境应急指挥部成员单位由市委宣传部、市发展和改革委员会、市</w:t>
      </w:r>
      <w:r>
        <w:rPr>
          <w:rFonts w:hint="eastAsia"/>
          <w:color w:val="auto"/>
          <w:lang w:eastAsia="zh-CN"/>
        </w:rPr>
        <w:t>教育体育局</w:t>
      </w:r>
      <w:r>
        <w:rPr>
          <w:rFonts w:hint="eastAsia"/>
          <w:color w:val="auto"/>
        </w:rPr>
        <w:t>、市工业和信息化局、市公安局、市民政局、市财政局、市生态环境局、市住房和城乡建设局、市交通运输局、市水务局、市农业农村局、</w:t>
      </w:r>
      <w:r>
        <w:rPr>
          <w:rFonts w:hint="eastAsia"/>
          <w:color w:val="auto"/>
          <w:lang w:val="en-US" w:eastAsia="zh-CN"/>
        </w:rPr>
        <w:t>市</w:t>
      </w:r>
      <w:r>
        <w:rPr>
          <w:rFonts w:hint="eastAsia"/>
          <w:color w:val="auto"/>
        </w:rPr>
        <w:t>文化</w:t>
      </w:r>
      <w:r>
        <w:rPr>
          <w:rFonts w:hint="eastAsia"/>
          <w:color w:val="auto"/>
          <w:lang w:val="en-US" w:eastAsia="zh-CN"/>
        </w:rPr>
        <w:t>广电</w:t>
      </w:r>
      <w:r>
        <w:rPr>
          <w:rFonts w:hint="eastAsia"/>
          <w:color w:val="auto"/>
        </w:rPr>
        <w:t>和旅游</w:t>
      </w:r>
      <w:r>
        <w:rPr>
          <w:rFonts w:hint="eastAsia"/>
          <w:color w:val="auto"/>
          <w:lang w:val="en-US" w:eastAsia="zh-CN"/>
        </w:rPr>
        <w:t>局、</w:t>
      </w:r>
      <w:r>
        <w:rPr>
          <w:rFonts w:hint="eastAsia"/>
          <w:color w:val="auto"/>
        </w:rPr>
        <w:t>市卫生健康委员会、市应急管理局、</w:t>
      </w:r>
      <w:r>
        <w:rPr>
          <w:rFonts w:hint="eastAsia"/>
          <w:color w:val="auto"/>
          <w:lang w:val="en-US" w:eastAsia="zh-CN"/>
        </w:rPr>
        <w:t>市政府外事办、</w:t>
      </w:r>
      <w:r>
        <w:rPr>
          <w:rFonts w:hint="eastAsia"/>
          <w:color w:val="auto"/>
        </w:rPr>
        <w:t>市市场监督管理局、市林业和草原局、市煤炭生产安全管理局、</w:t>
      </w:r>
      <w:r>
        <w:rPr>
          <w:rFonts w:hint="eastAsia"/>
          <w:color w:val="auto"/>
        </w:rPr>
        <w:fldChar w:fldCharType="begin"/>
      </w:r>
      <w:r>
        <w:rPr>
          <w:rFonts w:hint="eastAsia"/>
          <w:color w:val="auto"/>
        </w:rPr>
        <w:instrText xml:space="preserve"> HYPERLINK "http://www.baidu.com/link?url=bY9SzrXWhU5IELnVU2VSzwXV7JoMt6GL3VZh7CbIN7yoGhGBR7ThPi7MiNwJnAB8ybvNaqSnWeyEy-GPGemBeo5tmfTYhMSwCvmPPuQLgxkLvTlOJuh9oOrDk2cWuhJRklxuKHtZ6d8dLNYqxZacymrFrGkclLOyazDwUxwJGTtKcjbWDyHrSnvn93kNQ_f6TjQx4gyC2WQntgkSq3gjC4O_lZCFTMZVEVvhmPm08GhZM7Cwl7h0yi9Q85lI-3_4I-Kb_OKKCBJ8Sp-I5_o5jK" \t "https://www.baidu.com/_blank" </w:instrText>
      </w:r>
      <w:r>
        <w:rPr>
          <w:rFonts w:hint="eastAsia"/>
          <w:color w:val="auto"/>
        </w:rPr>
        <w:fldChar w:fldCharType="separate"/>
      </w:r>
      <w:r>
        <w:rPr>
          <w:rFonts w:hint="default"/>
          <w:color w:val="auto"/>
        </w:rPr>
        <w:t>市食品药品监督管理局</w:t>
      </w:r>
      <w:r>
        <w:rPr>
          <w:rFonts w:hint="default"/>
          <w:color w:val="auto"/>
        </w:rPr>
        <w:fldChar w:fldCharType="end"/>
      </w:r>
      <w:r>
        <w:rPr>
          <w:rFonts w:hint="eastAsia"/>
          <w:color w:val="auto"/>
          <w:lang w:eastAsia="zh-CN"/>
        </w:rPr>
        <w:t>、</w:t>
      </w:r>
      <w:r>
        <w:rPr>
          <w:rFonts w:hint="eastAsia"/>
          <w:color w:val="auto"/>
        </w:rPr>
        <w:t>市气象局、</w:t>
      </w:r>
      <w:r>
        <w:rPr>
          <w:rFonts w:hint="eastAsia"/>
          <w:color w:val="auto"/>
          <w:lang w:eastAsia="zh-CN"/>
        </w:rPr>
        <w:t>国网黑龙江省电力有限公司双鸭山供电公司</w:t>
      </w:r>
      <w:r>
        <w:rPr>
          <w:rFonts w:hint="eastAsia"/>
          <w:color w:val="auto"/>
        </w:rPr>
        <w:t>、市通信管理办公室、各区（县）人民政府</w:t>
      </w:r>
      <w:r>
        <w:rPr>
          <w:rFonts w:hint="eastAsia"/>
          <w:color w:val="auto"/>
          <w:lang w:eastAsia="zh-CN"/>
        </w:rPr>
        <w:t>、市经开区管委会</w:t>
      </w:r>
      <w:r>
        <w:rPr>
          <w:rFonts w:hint="eastAsia"/>
          <w:color w:val="auto"/>
        </w:rPr>
        <w:t>等相关单位组成。</w:t>
      </w:r>
    </w:p>
    <w:p>
      <w:pPr>
        <w:ind w:firstLine="640"/>
        <w:rPr>
          <w:color w:val="auto"/>
        </w:rPr>
      </w:pPr>
      <w:r>
        <w:rPr>
          <w:rFonts w:hint="eastAsia"/>
          <w:color w:val="auto"/>
        </w:rPr>
        <w:t>市环境应急指挥部可根据突发环境事件性质和应对工作需要，增加政府其他有关部门或单位。</w:t>
      </w:r>
    </w:p>
    <w:p>
      <w:pPr>
        <w:pStyle w:val="4"/>
        <w:ind w:firstLine="643"/>
        <w:rPr>
          <w:color w:val="auto"/>
        </w:rPr>
      </w:pPr>
      <w:bookmarkStart w:id="27" w:name="_Toc12226"/>
      <w:bookmarkStart w:id="28" w:name="_Toc15156"/>
      <w:r>
        <w:rPr>
          <w:rFonts w:hint="eastAsia"/>
          <w:color w:val="auto"/>
        </w:rPr>
        <w:t>2.1.</w:t>
      </w:r>
      <w:r>
        <w:rPr>
          <w:color w:val="auto"/>
        </w:rPr>
        <w:t>2</w:t>
      </w:r>
      <w:r>
        <w:rPr>
          <w:rFonts w:hint="eastAsia"/>
          <w:color w:val="auto"/>
        </w:rPr>
        <w:t xml:space="preserve"> 市环境应急指挥部职责</w:t>
      </w:r>
      <w:bookmarkEnd w:id="27"/>
      <w:bookmarkEnd w:id="28"/>
    </w:p>
    <w:p>
      <w:pPr>
        <w:numPr>
          <w:ilvl w:val="0"/>
          <w:numId w:val="1"/>
        </w:numPr>
        <w:tabs>
          <w:tab w:val="left" w:pos="397"/>
        </w:tabs>
        <w:ind w:firstLine="640"/>
        <w:rPr>
          <w:color w:val="auto"/>
        </w:rPr>
      </w:pPr>
      <w:r>
        <w:rPr>
          <w:rFonts w:hint="eastAsia"/>
          <w:color w:val="auto"/>
        </w:rPr>
        <w:t>组织开展重点环境风险区域预防、预警体系建设；</w:t>
      </w:r>
    </w:p>
    <w:p>
      <w:pPr>
        <w:numPr>
          <w:ilvl w:val="0"/>
          <w:numId w:val="1"/>
        </w:numPr>
        <w:tabs>
          <w:tab w:val="left" w:pos="397"/>
        </w:tabs>
        <w:ind w:firstLine="640"/>
        <w:rPr>
          <w:color w:val="auto"/>
        </w:rPr>
      </w:pPr>
      <w:r>
        <w:rPr>
          <w:rFonts w:hint="eastAsia"/>
          <w:color w:val="auto"/>
        </w:rPr>
        <w:t>领导、组织、协调较大以上突发环境事件调查和应急处置工作；指导县、区处置一般突发环境事件工作；</w:t>
      </w:r>
    </w:p>
    <w:p>
      <w:pPr>
        <w:numPr>
          <w:ilvl w:val="0"/>
          <w:numId w:val="1"/>
        </w:numPr>
        <w:tabs>
          <w:tab w:val="left" w:pos="397"/>
        </w:tabs>
        <w:ind w:firstLine="640"/>
        <w:rPr>
          <w:color w:val="auto"/>
        </w:rPr>
      </w:pPr>
      <w:r>
        <w:rPr>
          <w:rFonts w:hint="eastAsia"/>
          <w:color w:val="auto"/>
        </w:rPr>
        <w:t>审议批准突发环境事件应急指挥部办公室提请审议的重要事宜。</w:t>
      </w:r>
    </w:p>
    <w:p>
      <w:pPr>
        <w:numPr>
          <w:ilvl w:val="0"/>
          <w:numId w:val="1"/>
        </w:numPr>
        <w:tabs>
          <w:tab w:val="left" w:pos="397"/>
        </w:tabs>
        <w:ind w:firstLine="640"/>
        <w:rPr>
          <w:color w:val="auto"/>
        </w:rPr>
      </w:pPr>
      <w:r>
        <w:rPr>
          <w:rFonts w:hint="eastAsia"/>
          <w:color w:val="auto"/>
        </w:rPr>
        <w:t>组织设立应急处置现场指挥部，指挥各成员单位开展应急处置工作；</w:t>
      </w:r>
    </w:p>
    <w:p>
      <w:pPr>
        <w:numPr>
          <w:ilvl w:val="0"/>
          <w:numId w:val="1"/>
        </w:numPr>
        <w:tabs>
          <w:tab w:val="left" w:pos="397"/>
        </w:tabs>
        <w:ind w:firstLine="640"/>
        <w:rPr>
          <w:color w:val="auto"/>
        </w:rPr>
      </w:pPr>
      <w:r>
        <w:rPr>
          <w:rFonts w:hint="eastAsia"/>
          <w:color w:val="auto"/>
        </w:rPr>
        <w:t>向市政府及省有关部门报告突发环境事件应急处置工作情况。</w:t>
      </w:r>
    </w:p>
    <w:p>
      <w:pPr>
        <w:numPr>
          <w:ilvl w:val="0"/>
          <w:numId w:val="1"/>
        </w:numPr>
        <w:tabs>
          <w:tab w:val="left" w:pos="397"/>
        </w:tabs>
        <w:ind w:firstLine="640"/>
        <w:rPr>
          <w:color w:val="auto"/>
        </w:rPr>
      </w:pPr>
      <w:r>
        <w:rPr>
          <w:rFonts w:hint="eastAsia"/>
          <w:color w:val="auto"/>
        </w:rPr>
        <w:t>负责突发环境事件有关信息的发布。</w:t>
      </w:r>
    </w:p>
    <w:p>
      <w:pPr>
        <w:pStyle w:val="4"/>
        <w:ind w:firstLine="643"/>
        <w:rPr>
          <w:color w:val="auto"/>
        </w:rPr>
      </w:pPr>
      <w:bookmarkStart w:id="29" w:name="_Toc2268"/>
      <w:bookmarkStart w:id="30" w:name="_Toc26981"/>
      <w:r>
        <w:rPr>
          <w:rFonts w:hint="eastAsia"/>
          <w:color w:val="auto"/>
        </w:rPr>
        <w:t>2.1.</w:t>
      </w:r>
      <w:r>
        <w:rPr>
          <w:color w:val="auto"/>
        </w:rPr>
        <w:t>3</w:t>
      </w:r>
      <w:r>
        <w:rPr>
          <w:rFonts w:hint="eastAsia"/>
          <w:color w:val="auto"/>
        </w:rPr>
        <w:t xml:space="preserve"> 成员单位职责</w:t>
      </w:r>
      <w:bookmarkEnd w:id="29"/>
      <w:bookmarkEnd w:id="30"/>
    </w:p>
    <w:p>
      <w:pPr>
        <w:numPr>
          <w:ilvl w:val="0"/>
          <w:numId w:val="2"/>
        </w:numPr>
        <w:tabs>
          <w:tab w:val="left" w:pos="397"/>
        </w:tabs>
        <w:ind w:firstLine="640"/>
        <w:rPr>
          <w:rFonts w:hint="eastAsia"/>
        </w:rPr>
      </w:pPr>
      <w:r>
        <w:rPr>
          <w:rFonts w:hint="eastAsia"/>
          <w:color w:val="auto"/>
        </w:rPr>
        <w:t>市委宣传部负责统一协调突发环境事件宣传报道工作</w:t>
      </w:r>
      <w:r>
        <w:rPr>
          <w:rFonts w:hint="eastAsia" w:ascii="仿宋" w:hAnsi="仿宋" w:eastAsia="仿宋"/>
          <w:color w:val="auto"/>
          <w:szCs w:val="32"/>
          <w:lang w:eastAsia="zh-CN"/>
        </w:rPr>
        <w:t>；</w:t>
      </w:r>
      <w:r>
        <w:rPr>
          <w:rFonts w:hint="eastAsia"/>
          <w:color w:val="auto"/>
        </w:rPr>
        <w:t>做好相关舆论宣传工作</w:t>
      </w:r>
      <w:r>
        <w:rPr>
          <w:rFonts w:hint="eastAsia"/>
          <w:color w:val="auto"/>
          <w:lang w:eastAsia="zh-CN"/>
        </w:rPr>
        <w:t>；</w:t>
      </w:r>
      <w:r>
        <w:rPr>
          <w:rFonts w:hint="eastAsia"/>
          <w:color w:val="auto"/>
        </w:rPr>
        <w:t>指导和督促各级广播电视台（站）发布预警信息</w:t>
      </w:r>
      <w:r>
        <w:rPr>
          <w:rFonts w:hint="eastAsia" w:ascii="仿宋" w:hAnsi="仿宋" w:eastAsia="仿宋"/>
          <w:color w:val="auto"/>
          <w:szCs w:val="32"/>
        </w:rPr>
        <w:t>。</w:t>
      </w:r>
    </w:p>
    <w:p>
      <w:pPr>
        <w:numPr>
          <w:ilvl w:val="0"/>
          <w:numId w:val="2"/>
        </w:numPr>
        <w:tabs>
          <w:tab w:val="left" w:pos="397"/>
        </w:tabs>
        <w:ind w:firstLine="640"/>
        <w:rPr>
          <w:rFonts w:hint="eastAsia"/>
        </w:rPr>
      </w:pPr>
      <w:r>
        <w:rPr>
          <w:rFonts w:hint="eastAsia"/>
          <w:color w:val="auto"/>
        </w:rPr>
        <w:t>市发展和改革委员会负责统筹协调全</w:t>
      </w:r>
      <w:r>
        <w:rPr>
          <w:rFonts w:hint="eastAsia"/>
          <w:color w:val="auto"/>
          <w:lang w:val="en-US" w:eastAsia="zh-CN"/>
        </w:rPr>
        <w:t>市</w:t>
      </w:r>
      <w:r>
        <w:rPr>
          <w:rFonts w:hint="eastAsia"/>
          <w:color w:val="auto"/>
        </w:rPr>
        <w:t>环境应急救援所需煤电油气运保障工作，会同有关部门组织做好重要物资的紧急调度工作。</w:t>
      </w:r>
    </w:p>
    <w:p>
      <w:pPr>
        <w:numPr>
          <w:ilvl w:val="0"/>
          <w:numId w:val="2"/>
        </w:numPr>
        <w:tabs>
          <w:tab w:val="left" w:pos="397"/>
        </w:tabs>
        <w:ind w:firstLine="640"/>
        <w:rPr>
          <w:rFonts w:hint="eastAsia"/>
          <w:color w:val="auto"/>
        </w:rPr>
      </w:pPr>
      <w:r>
        <w:rPr>
          <w:rFonts w:hint="eastAsia"/>
          <w:color w:val="auto"/>
        </w:rPr>
        <w:t>市</w:t>
      </w:r>
      <w:r>
        <w:rPr>
          <w:rFonts w:hint="eastAsia"/>
          <w:color w:val="auto"/>
          <w:lang w:eastAsia="zh-CN"/>
        </w:rPr>
        <w:t>教育体育局</w:t>
      </w:r>
      <w:r>
        <w:rPr>
          <w:rFonts w:hint="eastAsia"/>
          <w:color w:val="auto"/>
        </w:rPr>
        <w:t>负责全</w:t>
      </w:r>
      <w:r>
        <w:rPr>
          <w:rFonts w:hint="eastAsia"/>
          <w:color w:val="auto"/>
          <w:lang w:val="en-US" w:eastAsia="zh-CN"/>
        </w:rPr>
        <w:t>市</w:t>
      </w:r>
      <w:r>
        <w:rPr>
          <w:rFonts w:hint="eastAsia"/>
          <w:color w:val="auto"/>
        </w:rPr>
        <w:t>中小学校的应急宣传教育工作，指导受灾学校师生员工紧急避险和疏散工作。</w:t>
      </w:r>
    </w:p>
    <w:p>
      <w:pPr>
        <w:numPr>
          <w:ilvl w:val="0"/>
          <w:numId w:val="2"/>
        </w:numPr>
        <w:tabs>
          <w:tab w:val="left" w:pos="397"/>
        </w:tabs>
        <w:ind w:firstLine="640"/>
        <w:rPr>
          <w:rFonts w:hint="eastAsia"/>
          <w:color w:val="auto"/>
        </w:rPr>
      </w:pPr>
      <w:r>
        <w:rPr>
          <w:rFonts w:hint="eastAsia"/>
          <w:color w:val="auto"/>
        </w:rPr>
        <w:t>市工业和信息化局负责指导工业和重点行业加强安全生产管理，会同有关部门推动安全生产、应急产业发展；参与处理重大安全事故引发的突发环境事件。</w:t>
      </w:r>
    </w:p>
    <w:p>
      <w:pPr>
        <w:numPr>
          <w:ilvl w:val="0"/>
          <w:numId w:val="2"/>
        </w:numPr>
        <w:tabs>
          <w:tab w:val="left" w:pos="397"/>
        </w:tabs>
        <w:ind w:firstLine="640"/>
        <w:rPr>
          <w:color w:val="auto"/>
        </w:rPr>
      </w:pPr>
      <w:r>
        <w:rPr>
          <w:rFonts w:hint="eastAsia"/>
          <w:color w:val="auto"/>
        </w:rPr>
        <w:t>市公安局负责对突发环境事件中涉及刑事犯罪人员依法进行立案侦查；协助生态环境和交通运输部门做好对公路（含高速）交通事故可能引发环境污染的信息报告和应急处置工作。</w:t>
      </w:r>
    </w:p>
    <w:p>
      <w:pPr>
        <w:numPr>
          <w:ilvl w:val="0"/>
          <w:numId w:val="2"/>
        </w:numPr>
        <w:tabs>
          <w:tab w:val="left" w:pos="397"/>
        </w:tabs>
        <w:ind w:firstLine="640"/>
        <w:rPr>
          <w:color w:val="auto"/>
        </w:rPr>
      </w:pPr>
      <w:r>
        <w:rPr>
          <w:rFonts w:hint="eastAsia"/>
          <w:color w:val="auto"/>
        </w:rPr>
        <w:t>市民政局负责协调各地殡仪服务机构做好遇难人员遗体处置工作。</w:t>
      </w:r>
      <w:bookmarkStart w:id="31" w:name="_Hlk25427851"/>
    </w:p>
    <w:p>
      <w:pPr>
        <w:numPr>
          <w:ilvl w:val="0"/>
          <w:numId w:val="2"/>
        </w:numPr>
        <w:tabs>
          <w:tab w:val="left" w:pos="397"/>
        </w:tabs>
        <w:ind w:firstLine="640"/>
        <w:rPr>
          <w:color w:val="auto"/>
        </w:rPr>
      </w:pPr>
      <w:r>
        <w:rPr>
          <w:rFonts w:hint="eastAsia"/>
          <w:color w:val="auto"/>
        </w:rPr>
        <w:t>市财政局负责落实突发环境事件应急工作所需</w:t>
      </w:r>
      <w:r>
        <w:rPr>
          <w:rFonts w:hint="eastAsia"/>
          <w:color w:val="auto"/>
          <w:lang w:val="en-US" w:eastAsia="zh-CN"/>
        </w:rPr>
        <w:t>市</w:t>
      </w:r>
      <w:r>
        <w:rPr>
          <w:rFonts w:hint="eastAsia"/>
          <w:color w:val="auto"/>
        </w:rPr>
        <w:t>级经费保障。</w:t>
      </w:r>
    </w:p>
    <w:bookmarkEnd w:id="31"/>
    <w:p>
      <w:pPr>
        <w:numPr>
          <w:ilvl w:val="0"/>
          <w:numId w:val="2"/>
        </w:numPr>
        <w:tabs>
          <w:tab w:val="left" w:pos="397"/>
        </w:tabs>
        <w:ind w:firstLine="640"/>
        <w:rPr>
          <w:color w:val="auto"/>
        </w:rPr>
      </w:pPr>
      <w:bookmarkStart w:id="32" w:name="_Hlk25427914"/>
      <w:r>
        <w:rPr>
          <w:rFonts w:hint="eastAsia"/>
          <w:color w:val="auto"/>
        </w:rPr>
        <w:t>市生态环境</w:t>
      </w:r>
      <w:bookmarkStart w:id="33" w:name="_Hlk25427921"/>
      <w:r>
        <w:rPr>
          <w:rFonts w:hint="eastAsia"/>
          <w:color w:val="auto"/>
        </w:rPr>
        <w:t>局</w:t>
      </w:r>
      <w:bookmarkEnd w:id="33"/>
      <w:r>
        <w:rPr>
          <w:rFonts w:hint="eastAsia"/>
          <w:color w:val="auto"/>
        </w:rPr>
        <w:t>负责</w:t>
      </w:r>
      <w:r>
        <w:rPr>
          <w:rFonts w:hint="eastAsia"/>
          <w:color w:val="auto"/>
          <w:lang w:val="en-US" w:eastAsia="zh-CN"/>
        </w:rPr>
        <w:t>牵头协调环境污染事故和生态破坏事件的调查处理，参与组织突发环境事件应急处置工作。协助</w:t>
      </w:r>
      <w:r>
        <w:rPr>
          <w:rFonts w:hint="eastAsia"/>
          <w:color w:val="auto"/>
        </w:rPr>
        <w:t>政府</w:t>
      </w:r>
      <w:r>
        <w:rPr>
          <w:rFonts w:hint="eastAsia"/>
          <w:color w:val="auto"/>
          <w:lang w:val="en-US" w:eastAsia="zh-CN"/>
        </w:rPr>
        <w:t>较大以上</w:t>
      </w:r>
      <w:r>
        <w:rPr>
          <w:rFonts w:hint="eastAsia"/>
          <w:color w:val="auto"/>
        </w:rPr>
        <w:t>突发环境事件的应急、预警工作。</w:t>
      </w:r>
    </w:p>
    <w:p>
      <w:pPr>
        <w:numPr>
          <w:ilvl w:val="0"/>
          <w:numId w:val="2"/>
        </w:numPr>
        <w:tabs>
          <w:tab w:val="left" w:pos="397"/>
        </w:tabs>
        <w:ind w:firstLine="640"/>
        <w:rPr>
          <w:color w:val="auto"/>
        </w:rPr>
      </w:pPr>
      <w:r>
        <w:rPr>
          <w:rFonts w:hint="eastAsia"/>
          <w:color w:val="auto"/>
        </w:rPr>
        <w:t>市住房和城乡建设局</w:t>
      </w:r>
      <w:r>
        <w:rPr>
          <w:rFonts w:hint="eastAsia"/>
          <w:color w:val="auto"/>
          <w:lang w:val="en-US" w:eastAsia="zh-CN"/>
        </w:rPr>
        <w:t>负责</w:t>
      </w:r>
      <w:r>
        <w:rPr>
          <w:rFonts w:hint="eastAsia"/>
          <w:color w:val="auto"/>
        </w:rPr>
        <w:t>协助做好突发环境事件应急处置，负责指导临时避难场所建设。</w:t>
      </w:r>
    </w:p>
    <w:p>
      <w:pPr>
        <w:numPr>
          <w:ilvl w:val="0"/>
          <w:numId w:val="2"/>
        </w:numPr>
        <w:tabs>
          <w:tab w:val="left" w:pos="397"/>
        </w:tabs>
        <w:ind w:firstLine="640"/>
        <w:rPr>
          <w:color w:val="auto"/>
        </w:rPr>
      </w:pPr>
      <w:r>
        <w:rPr>
          <w:rFonts w:hint="eastAsia"/>
          <w:color w:val="auto"/>
        </w:rPr>
        <w:t>市交通运输局负责协助突发环境事件应急处置工作；配合公安部门做好公路交通事故可能引发环境污染的突发事件的处置工作。</w:t>
      </w:r>
    </w:p>
    <w:p>
      <w:pPr>
        <w:numPr>
          <w:ilvl w:val="0"/>
          <w:numId w:val="2"/>
        </w:numPr>
        <w:tabs>
          <w:tab w:val="left" w:pos="397"/>
        </w:tabs>
        <w:ind w:firstLine="640"/>
        <w:rPr>
          <w:color w:val="auto"/>
        </w:rPr>
      </w:pPr>
      <w:r>
        <w:rPr>
          <w:rFonts w:hint="eastAsia"/>
          <w:color w:val="auto"/>
        </w:rPr>
        <w:t>市水务局</w:t>
      </w:r>
      <w:r>
        <w:rPr>
          <w:rFonts w:hint="eastAsia" w:ascii="仿宋" w:hAnsi="仿宋" w:eastAsia="仿宋"/>
          <w:color w:val="auto"/>
          <w:szCs w:val="32"/>
        </w:rPr>
        <w:t>负责</w:t>
      </w:r>
      <w:r>
        <w:rPr>
          <w:rFonts w:hint="eastAsia" w:ascii="仿宋" w:hAnsi="仿宋" w:eastAsia="仿宋"/>
          <w:color w:val="auto"/>
          <w:szCs w:val="32"/>
          <w:lang w:val="en-US" w:eastAsia="zh-CN"/>
        </w:rPr>
        <w:t>向黑龙江省佳木斯水文水资源中心收集突发水环境污染事件中污染区域河流相关水文数据和信息，并利用现有蓄水工程配合开展合理调度。</w:t>
      </w:r>
    </w:p>
    <w:bookmarkEnd w:id="32"/>
    <w:p>
      <w:pPr>
        <w:numPr>
          <w:ilvl w:val="0"/>
          <w:numId w:val="2"/>
        </w:numPr>
        <w:tabs>
          <w:tab w:val="left" w:pos="397"/>
        </w:tabs>
        <w:ind w:firstLine="640"/>
        <w:rPr>
          <w:color w:val="auto"/>
        </w:rPr>
      </w:pPr>
      <w:r>
        <w:rPr>
          <w:rFonts w:hint="eastAsia"/>
          <w:color w:val="auto"/>
        </w:rPr>
        <w:t>市农业农村局负责组织开展突发环境事件对农业生产造成影响的调查和评估工作。</w:t>
      </w:r>
    </w:p>
    <w:p>
      <w:pPr>
        <w:numPr>
          <w:ilvl w:val="0"/>
          <w:numId w:val="2"/>
        </w:numPr>
        <w:tabs>
          <w:tab w:val="left" w:pos="397"/>
        </w:tabs>
        <w:ind w:firstLine="640"/>
        <w:rPr>
          <w:color w:val="auto"/>
        </w:rPr>
      </w:pPr>
      <w:r>
        <w:rPr>
          <w:rFonts w:hint="eastAsia"/>
          <w:color w:val="auto"/>
          <w:lang w:val="en-US" w:eastAsia="zh-CN"/>
        </w:rPr>
        <w:t>市</w:t>
      </w:r>
      <w:r>
        <w:rPr>
          <w:rFonts w:hint="eastAsia"/>
          <w:color w:val="auto"/>
        </w:rPr>
        <w:t>文化</w:t>
      </w:r>
      <w:r>
        <w:rPr>
          <w:rFonts w:hint="eastAsia"/>
          <w:color w:val="auto"/>
          <w:lang w:val="en-US" w:eastAsia="zh-CN"/>
        </w:rPr>
        <w:t>广电</w:t>
      </w:r>
      <w:r>
        <w:rPr>
          <w:rFonts w:hint="eastAsia"/>
          <w:color w:val="auto"/>
        </w:rPr>
        <w:t>和旅游</w:t>
      </w:r>
      <w:r>
        <w:rPr>
          <w:rFonts w:hint="eastAsia"/>
          <w:color w:val="auto"/>
          <w:lang w:val="en-US" w:eastAsia="zh-CN"/>
        </w:rPr>
        <w:t>局负责</w:t>
      </w:r>
      <w:r>
        <w:rPr>
          <w:rFonts w:hint="eastAsia"/>
          <w:color w:val="auto"/>
        </w:rPr>
        <w:t>配合相关部门做好突发环境事件应急处置工作；组织开展突发环境事件对文旅产业造成影响的调查和评估工作。</w:t>
      </w:r>
    </w:p>
    <w:p>
      <w:pPr>
        <w:numPr>
          <w:ilvl w:val="0"/>
          <w:numId w:val="2"/>
        </w:numPr>
        <w:tabs>
          <w:tab w:val="left" w:pos="397"/>
        </w:tabs>
        <w:ind w:firstLine="640"/>
        <w:rPr>
          <w:color w:val="auto"/>
        </w:rPr>
      </w:pPr>
      <w:r>
        <w:rPr>
          <w:rFonts w:hint="eastAsia"/>
          <w:color w:val="auto"/>
        </w:rPr>
        <w:t>市卫生健康委员会负责组织、协调、指导开展突发环境事件受伤（中毒）人员现场急救、转诊救治、洗消和卫生防疫等紧急医学救援工作。</w:t>
      </w:r>
    </w:p>
    <w:p>
      <w:pPr>
        <w:numPr>
          <w:ilvl w:val="0"/>
          <w:numId w:val="2"/>
        </w:numPr>
        <w:tabs>
          <w:tab w:val="left" w:pos="397"/>
        </w:tabs>
        <w:ind w:firstLine="640"/>
        <w:rPr>
          <w:color w:val="auto"/>
        </w:rPr>
      </w:pPr>
      <w:r>
        <w:rPr>
          <w:rFonts w:hint="eastAsia"/>
          <w:color w:val="auto"/>
        </w:rPr>
        <w:t>市应急管理局负责全</w:t>
      </w:r>
      <w:r>
        <w:rPr>
          <w:rFonts w:hint="eastAsia"/>
          <w:color w:val="auto"/>
          <w:lang w:val="en-US" w:eastAsia="zh-CN"/>
        </w:rPr>
        <w:t>市</w:t>
      </w:r>
      <w:r>
        <w:rPr>
          <w:rFonts w:hint="eastAsia"/>
          <w:color w:val="auto"/>
        </w:rPr>
        <w:t>应急管理工作，指导各</w:t>
      </w:r>
      <w:r>
        <w:rPr>
          <w:rFonts w:hint="eastAsia"/>
          <w:color w:val="auto"/>
          <w:lang w:val="en-US" w:eastAsia="zh-CN"/>
        </w:rPr>
        <w:t>县</w:t>
      </w:r>
      <w:r>
        <w:rPr>
          <w:rFonts w:hint="eastAsia"/>
          <w:color w:val="auto"/>
        </w:rPr>
        <w:t>（</w:t>
      </w:r>
      <w:r>
        <w:rPr>
          <w:rFonts w:hint="eastAsia"/>
          <w:color w:val="auto"/>
          <w:lang w:val="en-US" w:eastAsia="zh-CN"/>
        </w:rPr>
        <w:t>区</w:t>
      </w:r>
      <w:r>
        <w:rPr>
          <w:rFonts w:hint="eastAsia"/>
          <w:color w:val="auto"/>
        </w:rPr>
        <w:t>）、</w:t>
      </w:r>
      <w:r>
        <w:rPr>
          <w:rFonts w:hint="eastAsia"/>
          <w:color w:val="auto"/>
          <w:lang w:val="en-US" w:eastAsia="zh-CN"/>
        </w:rPr>
        <w:t>市</w:t>
      </w:r>
      <w:r>
        <w:rPr>
          <w:rFonts w:hint="eastAsia"/>
          <w:color w:val="auto"/>
        </w:rPr>
        <w:t>直有关部门应对安全生产类、自然灾害类等突发事件和综合防灾减灾救灾工作。负责全</w:t>
      </w:r>
      <w:r>
        <w:rPr>
          <w:rFonts w:hint="eastAsia"/>
          <w:color w:val="auto"/>
          <w:lang w:val="en-US" w:eastAsia="zh-CN"/>
        </w:rPr>
        <w:t>市</w:t>
      </w:r>
      <w:r>
        <w:rPr>
          <w:rFonts w:hint="eastAsia"/>
          <w:color w:val="auto"/>
        </w:rPr>
        <w:t>安全生产综合监督管理和工矿商贸行业（煤矿除外）安全生产监督管理工作，督促企业防止因生产安全事故引发次生突发环境事件。负责通报地震引发的突发环境事件震情和灾情情况。负责突发环境事件引发的火情救援。</w:t>
      </w:r>
    </w:p>
    <w:p>
      <w:pPr>
        <w:numPr>
          <w:ilvl w:val="0"/>
          <w:numId w:val="2"/>
        </w:numPr>
        <w:tabs>
          <w:tab w:val="left" w:pos="397"/>
        </w:tabs>
        <w:ind w:firstLine="640"/>
        <w:rPr>
          <w:color w:val="auto"/>
        </w:rPr>
      </w:pPr>
      <w:r>
        <w:rPr>
          <w:rFonts w:hint="eastAsia"/>
          <w:color w:val="auto"/>
          <w:lang w:val="en-US" w:eastAsia="zh-CN"/>
        </w:rPr>
        <w:t>市政府外事办负责</w:t>
      </w:r>
      <w:r>
        <w:rPr>
          <w:rFonts w:hint="eastAsia"/>
          <w:color w:val="auto"/>
        </w:rPr>
        <w:t>协调有国际影响的突发环境事件的涉外相关事宜。</w:t>
      </w:r>
    </w:p>
    <w:p>
      <w:pPr>
        <w:numPr>
          <w:ilvl w:val="0"/>
          <w:numId w:val="2"/>
        </w:numPr>
        <w:tabs>
          <w:tab w:val="left" w:pos="397"/>
        </w:tabs>
        <w:ind w:firstLine="640"/>
        <w:rPr>
          <w:color w:val="auto"/>
        </w:rPr>
      </w:pPr>
      <w:r>
        <w:rPr>
          <w:rFonts w:hint="eastAsia"/>
          <w:color w:val="auto"/>
        </w:rPr>
        <w:t>市市场</w:t>
      </w:r>
      <w:r>
        <w:rPr>
          <w:rFonts w:hint="eastAsia"/>
          <w:color w:val="auto"/>
          <w:lang w:val="en-US" w:eastAsia="zh-CN"/>
        </w:rPr>
        <w:t>监督管理</w:t>
      </w:r>
      <w:r>
        <w:rPr>
          <w:rFonts w:hint="eastAsia"/>
          <w:color w:val="auto"/>
        </w:rPr>
        <w:t>局负责依法对食品质量安全进行监督管理，参与处置特种设备事故引发的次生突发环境事件。</w:t>
      </w:r>
    </w:p>
    <w:p>
      <w:pPr>
        <w:numPr>
          <w:ilvl w:val="0"/>
          <w:numId w:val="2"/>
        </w:numPr>
        <w:tabs>
          <w:tab w:val="left" w:pos="397"/>
        </w:tabs>
        <w:ind w:firstLine="640"/>
        <w:rPr>
          <w:color w:val="auto"/>
        </w:rPr>
      </w:pPr>
      <w:r>
        <w:rPr>
          <w:rFonts w:hint="eastAsia"/>
          <w:color w:val="auto"/>
        </w:rPr>
        <w:t>市林业和草原局负责</w:t>
      </w:r>
      <w:r>
        <w:rPr>
          <w:rFonts w:hint="eastAsia"/>
          <w:color w:val="auto"/>
          <w:lang w:val="en-US" w:eastAsia="zh-CN"/>
        </w:rPr>
        <w:t>配合市</w:t>
      </w:r>
      <w:r>
        <w:rPr>
          <w:rFonts w:hint="eastAsia"/>
          <w:color w:val="auto"/>
        </w:rPr>
        <w:t>生态环境</w:t>
      </w:r>
      <w:r>
        <w:rPr>
          <w:rFonts w:hint="eastAsia"/>
          <w:color w:val="auto"/>
          <w:lang w:val="en-US" w:eastAsia="zh-CN"/>
        </w:rPr>
        <w:t>局</w:t>
      </w:r>
      <w:r>
        <w:rPr>
          <w:rFonts w:hint="eastAsia"/>
          <w:color w:val="auto"/>
        </w:rPr>
        <w:t>开展环境污染事件对森林、林地和草原等造成损害的应急处置、调查、评估和恢复工作。</w:t>
      </w:r>
    </w:p>
    <w:p>
      <w:pPr>
        <w:numPr>
          <w:ilvl w:val="0"/>
          <w:numId w:val="2"/>
        </w:numPr>
        <w:tabs>
          <w:tab w:val="left" w:pos="397"/>
        </w:tabs>
        <w:ind w:firstLine="640"/>
        <w:rPr>
          <w:color w:val="auto"/>
        </w:rPr>
      </w:pPr>
      <w:r>
        <w:rPr>
          <w:rFonts w:hint="eastAsia"/>
          <w:color w:val="auto"/>
        </w:rPr>
        <w:t>市煤炭生产安全管理局负责按本部门职责和应急处置工作需要，配合有关部门依法做好突发环境事件应急处置的相关工作。</w:t>
      </w:r>
    </w:p>
    <w:p>
      <w:pPr>
        <w:numPr>
          <w:ilvl w:val="0"/>
          <w:numId w:val="2"/>
        </w:numPr>
        <w:tabs>
          <w:tab w:val="left" w:pos="397"/>
        </w:tabs>
        <w:ind w:firstLine="640"/>
        <w:rPr>
          <w:color w:val="auto"/>
        </w:rPr>
      </w:pPr>
      <w:r>
        <w:rPr>
          <w:rFonts w:hint="eastAsia"/>
          <w:color w:val="auto"/>
        </w:rPr>
        <w:fldChar w:fldCharType="begin"/>
      </w:r>
      <w:r>
        <w:rPr>
          <w:rFonts w:hint="eastAsia"/>
          <w:color w:val="auto"/>
        </w:rPr>
        <w:instrText xml:space="preserve"> HYPERLINK "http://www.baidu.com/link?url=bY9SzrXWhU5IELnVU2VSzwXV7JoMt6GL3VZh7CbIN7yoGhGBR7ThPi7MiNwJnAB8ybvNaqSnWeyEy-GPGemBeo5tmfTYhMSwCvmPPuQLgxkLvTlOJuh9oOrDk2cWuhJRklxuKHtZ6d8dLNYqxZacymrFrGkclLOyazDwUxwJGTtKcjbWDyHrSnvn93kNQ_f6TjQx4gyC2WQntgkSq3gjC4O_lZCFTMZVEVvhmPm08GhZM7Cwl7h0yi9Q85lI-3_4I-Kb_OKKCBJ8Sp-I5_o5jK" \t "https://www.baidu.com/_blank" </w:instrText>
      </w:r>
      <w:r>
        <w:rPr>
          <w:rFonts w:hint="eastAsia"/>
          <w:color w:val="auto"/>
        </w:rPr>
        <w:fldChar w:fldCharType="separate"/>
      </w:r>
      <w:r>
        <w:rPr>
          <w:rFonts w:hint="default"/>
          <w:color w:val="auto"/>
        </w:rPr>
        <w:t>市食品药品监督管理局</w:t>
      </w:r>
      <w:r>
        <w:rPr>
          <w:rFonts w:hint="default"/>
          <w:color w:val="auto"/>
        </w:rPr>
        <w:fldChar w:fldCharType="end"/>
      </w:r>
      <w:r>
        <w:rPr>
          <w:rFonts w:hint="eastAsia"/>
          <w:color w:val="auto"/>
        </w:rPr>
        <w:t>负责突发环境事件期间的药品和医疗器械的质量监管。</w:t>
      </w:r>
    </w:p>
    <w:p>
      <w:pPr>
        <w:numPr>
          <w:ilvl w:val="0"/>
          <w:numId w:val="2"/>
        </w:numPr>
        <w:tabs>
          <w:tab w:val="left" w:pos="397"/>
        </w:tabs>
        <w:ind w:firstLine="640"/>
        <w:rPr>
          <w:color w:val="auto"/>
        </w:rPr>
      </w:pPr>
      <w:r>
        <w:rPr>
          <w:rFonts w:hint="eastAsia"/>
          <w:color w:val="auto"/>
        </w:rPr>
        <w:t>市气象局负责监测预报预警事发地及周边的天气情况，及时提供受污染区域气象条件分析和预测信息。</w:t>
      </w:r>
    </w:p>
    <w:p>
      <w:pPr>
        <w:numPr>
          <w:ilvl w:val="0"/>
          <w:numId w:val="2"/>
        </w:numPr>
        <w:tabs>
          <w:tab w:val="left" w:pos="397"/>
        </w:tabs>
        <w:ind w:firstLine="640"/>
        <w:rPr>
          <w:color w:val="auto"/>
        </w:rPr>
      </w:pPr>
      <w:r>
        <w:rPr>
          <w:rFonts w:hint="eastAsia"/>
          <w:color w:val="auto"/>
        </w:rPr>
        <w:t>市通信管理办公室负责协调通信运营企业为突发环境事件应急指挥提供通信保障。</w:t>
      </w:r>
    </w:p>
    <w:p>
      <w:pPr>
        <w:numPr>
          <w:ilvl w:val="0"/>
          <w:numId w:val="2"/>
        </w:numPr>
        <w:tabs>
          <w:tab w:val="left" w:pos="397"/>
        </w:tabs>
        <w:ind w:firstLine="640"/>
        <w:rPr>
          <w:color w:val="auto"/>
        </w:rPr>
      </w:pPr>
      <w:r>
        <w:rPr>
          <w:rFonts w:hint="eastAsia"/>
          <w:color w:val="auto"/>
          <w:lang w:eastAsia="zh-CN"/>
        </w:rPr>
        <w:t>国网黑龙江省电力有限公司双鸭山供电公司</w:t>
      </w:r>
      <w:r>
        <w:rPr>
          <w:rFonts w:hint="eastAsia"/>
          <w:color w:val="auto"/>
        </w:rPr>
        <w:t>负责局部切断电源、提供临时供电或发电，保障应急现场电力供应</w:t>
      </w:r>
      <w:r>
        <w:rPr>
          <w:rFonts w:hint="eastAsia"/>
          <w:color w:val="auto"/>
          <w:lang w:eastAsia="zh-CN"/>
        </w:rPr>
        <w:t>。</w:t>
      </w:r>
    </w:p>
    <w:p>
      <w:pPr>
        <w:numPr>
          <w:ilvl w:val="0"/>
          <w:numId w:val="2"/>
        </w:numPr>
        <w:tabs>
          <w:tab w:val="left" w:pos="397"/>
        </w:tabs>
        <w:ind w:firstLine="640"/>
        <w:rPr>
          <w:rFonts w:hint="eastAsia"/>
          <w:color w:val="auto"/>
        </w:rPr>
      </w:pPr>
      <w:r>
        <w:rPr>
          <w:rFonts w:hint="eastAsia"/>
          <w:color w:val="auto"/>
        </w:rPr>
        <w:t>各县（区）政府及市经开区管委会：负责构建本辖区</w:t>
      </w:r>
      <w:r>
        <w:rPr>
          <w:rFonts w:hint="eastAsia"/>
          <w:color w:val="auto"/>
          <w:lang w:val="en-US" w:eastAsia="zh-CN"/>
        </w:rPr>
        <w:t>突发环境事件应</w:t>
      </w:r>
      <w:r>
        <w:rPr>
          <w:rFonts w:hint="eastAsia"/>
          <w:color w:val="auto"/>
        </w:rPr>
        <w:t>急指挥体系，组织本辖区</w:t>
      </w:r>
      <w:r>
        <w:rPr>
          <w:rFonts w:hint="eastAsia"/>
          <w:color w:val="auto"/>
          <w:lang w:val="en-US" w:eastAsia="zh-CN"/>
        </w:rPr>
        <w:t>突发环境事件</w:t>
      </w:r>
      <w:r>
        <w:rPr>
          <w:rFonts w:hint="eastAsia"/>
          <w:color w:val="auto"/>
        </w:rPr>
        <w:t>的应对工作。制定</w:t>
      </w:r>
      <w:r>
        <w:rPr>
          <w:rFonts w:hint="eastAsia"/>
          <w:color w:val="auto"/>
          <w:lang w:val="en-US" w:eastAsia="zh-CN"/>
        </w:rPr>
        <w:t>突发环境事件</w:t>
      </w:r>
      <w:r>
        <w:rPr>
          <w:rFonts w:hint="eastAsia"/>
          <w:color w:val="auto"/>
        </w:rPr>
        <w:t>应急预案，按照市级预案总体要求和市政府行业主管部门</w:t>
      </w:r>
      <w:r>
        <w:rPr>
          <w:rFonts w:hint="eastAsia"/>
          <w:color w:val="auto"/>
          <w:lang w:val="en-US" w:eastAsia="zh-CN"/>
        </w:rPr>
        <w:t>突发环境事件</w:t>
      </w:r>
      <w:r>
        <w:rPr>
          <w:rFonts w:hint="eastAsia"/>
          <w:color w:val="auto"/>
        </w:rPr>
        <w:t>应对工作要求，明确各方面责任任务，落实各项应急管控措施。</w:t>
      </w:r>
    </w:p>
    <w:p>
      <w:pPr>
        <w:ind w:firstLine="640"/>
        <w:rPr>
          <w:color w:val="auto"/>
        </w:rPr>
      </w:pPr>
      <w:r>
        <w:rPr>
          <w:rFonts w:hint="eastAsia"/>
          <w:color w:val="auto"/>
        </w:rPr>
        <w:t>本预案未列出的其他部门和单位应根据市环境应急指挥部的指令，按照本部门、本单位职责和应急处置工作需要，依法做好突发环境事件应急处置的相关工作。</w:t>
      </w:r>
    </w:p>
    <w:p>
      <w:pPr>
        <w:pStyle w:val="4"/>
        <w:ind w:firstLine="643"/>
        <w:rPr>
          <w:color w:val="auto"/>
        </w:rPr>
      </w:pPr>
      <w:bookmarkStart w:id="34" w:name="_Toc16992"/>
      <w:bookmarkStart w:id="35" w:name="_Toc15312"/>
      <w:bookmarkStart w:id="36" w:name="_Toc14492"/>
      <w:r>
        <w:rPr>
          <w:rFonts w:hint="eastAsia"/>
          <w:color w:val="auto"/>
        </w:rPr>
        <w:t>2.1.</w:t>
      </w:r>
      <w:r>
        <w:rPr>
          <w:color w:val="auto"/>
        </w:rPr>
        <w:t>4</w:t>
      </w:r>
      <w:r>
        <w:rPr>
          <w:rFonts w:hint="eastAsia"/>
          <w:color w:val="auto"/>
        </w:rPr>
        <w:t xml:space="preserve"> 市环境应急指挥部办公室</w:t>
      </w:r>
      <w:bookmarkEnd w:id="34"/>
      <w:r>
        <w:rPr>
          <w:rFonts w:hint="eastAsia"/>
          <w:color w:val="auto"/>
        </w:rPr>
        <w:t>职责</w:t>
      </w:r>
      <w:bookmarkEnd w:id="35"/>
      <w:bookmarkEnd w:id="36"/>
    </w:p>
    <w:p>
      <w:pPr>
        <w:ind w:firstLine="640"/>
        <w:rPr>
          <w:color w:val="auto"/>
        </w:rPr>
      </w:pPr>
      <w:r>
        <w:rPr>
          <w:rFonts w:hint="eastAsia"/>
          <w:color w:val="auto"/>
        </w:rPr>
        <w:t>市环境应急指挥部办公室（以下简称市环境应急办）设在市生态环境局，办公室主任由市生态环境局局长兼任。市环境应急办负责市环境应急指挥部日常工作和全市突发环境事件应对工作的指导协调和监督管理。其主要职责为：</w:t>
      </w:r>
    </w:p>
    <w:p>
      <w:pPr>
        <w:pStyle w:val="24"/>
        <w:numPr>
          <w:ilvl w:val="0"/>
          <w:numId w:val="3"/>
        </w:numPr>
        <w:ind w:firstLineChars="0"/>
        <w:rPr>
          <w:color w:val="auto"/>
        </w:rPr>
      </w:pPr>
      <w:bookmarkStart w:id="37" w:name="_Toc12791"/>
      <w:r>
        <w:rPr>
          <w:rFonts w:hint="eastAsia"/>
          <w:color w:val="auto"/>
        </w:rPr>
        <w:t>贯彻落实市环境应急指挥部的各项工作部署；收集汇总分析各相关部门突发环境事件应急处置信息，及时向市环境应急指挥部及其成员单位通报应急处置工作情况。</w:t>
      </w:r>
    </w:p>
    <w:p>
      <w:pPr>
        <w:pStyle w:val="24"/>
        <w:numPr>
          <w:ilvl w:val="0"/>
          <w:numId w:val="3"/>
        </w:numPr>
        <w:ind w:firstLineChars="0"/>
        <w:rPr>
          <w:color w:val="auto"/>
        </w:rPr>
      </w:pPr>
      <w:r>
        <w:rPr>
          <w:rFonts w:hint="eastAsia"/>
          <w:color w:val="auto"/>
        </w:rPr>
        <w:t>组织协调较大以上突发环境事件的预防、处置工作，对较大以上突发环境事件进行核查，负责对重大危险源的监管工作，检查有关部门和重点企业应急准备工作落实情况。</w:t>
      </w:r>
    </w:p>
    <w:p>
      <w:pPr>
        <w:pStyle w:val="24"/>
        <w:numPr>
          <w:ilvl w:val="0"/>
          <w:numId w:val="3"/>
        </w:numPr>
        <w:ind w:firstLineChars="0"/>
        <w:rPr>
          <w:color w:val="auto"/>
        </w:rPr>
      </w:pPr>
      <w:r>
        <w:rPr>
          <w:rFonts w:hint="eastAsia"/>
          <w:color w:val="auto"/>
        </w:rPr>
        <w:t>组织调查较大以上突发环境事件。</w:t>
      </w:r>
    </w:p>
    <w:p>
      <w:pPr>
        <w:pStyle w:val="24"/>
        <w:numPr>
          <w:ilvl w:val="0"/>
          <w:numId w:val="3"/>
        </w:numPr>
        <w:ind w:firstLineChars="0"/>
        <w:rPr>
          <w:color w:val="auto"/>
        </w:rPr>
      </w:pPr>
      <w:r>
        <w:rPr>
          <w:rFonts w:hint="eastAsia"/>
          <w:color w:val="auto"/>
        </w:rPr>
        <w:t>组织修订市突发环境事件应急预案。</w:t>
      </w:r>
    </w:p>
    <w:p>
      <w:pPr>
        <w:pStyle w:val="24"/>
        <w:numPr>
          <w:ilvl w:val="0"/>
          <w:numId w:val="3"/>
        </w:numPr>
        <w:ind w:firstLineChars="0"/>
        <w:rPr>
          <w:color w:val="auto"/>
        </w:rPr>
      </w:pPr>
      <w:r>
        <w:rPr>
          <w:rFonts w:hint="eastAsia"/>
          <w:color w:val="auto"/>
        </w:rPr>
        <w:t>组织环境应急相关宣传培训和演练。</w:t>
      </w:r>
    </w:p>
    <w:p>
      <w:pPr>
        <w:pStyle w:val="24"/>
        <w:numPr>
          <w:ilvl w:val="0"/>
          <w:numId w:val="3"/>
        </w:numPr>
        <w:ind w:firstLineChars="0"/>
        <w:rPr>
          <w:color w:val="auto"/>
        </w:rPr>
      </w:pPr>
      <w:r>
        <w:rPr>
          <w:rFonts w:hint="eastAsia"/>
          <w:color w:val="auto"/>
        </w:rPr>
        <w:t>组织建立和管理市突发环境事件应急处置专家库。</w:t>
      </w:r>
    </w:p>
    <w:p>
      <w:pPr>
        <w:pStyle w:val="24"/>
        <w:numPr>
          <w:ilvl w:val="0"/>
          <w:numId w:val="3"/>
        </w:numPr>
        <w:ind w:firstLineChars="0"/>
        <w:rPr>
          <w:color w:val="auto"/>
        </w:rPr>
      </w:pPr>
      <w:r>
        <w:rPr>
          <w:rFonts w:hint="eastAsia"/>
          <w:color w:val="auto"/>
        </w:rPr>
        <w:t>对各级环境应急机构设置、队伍、装备和经费等进行监督、检查和考核。</w:t>
      </w:r>
    </w:p>
    <w:p>
      <w:pPr>
        <w:pStyle w:val="24"/>
        <w:numPr>
          <w:ilvl w:val="0"/>
          <w:numId w:val="3"/>
        </w:numPr>
        <w:ind w:firstLineChars="0"/>
        <w:rPr>
          <w:color w:val="auto"/>
        </w:rPr>
      </w:pPr>
      <w:r>
        <w:rPr>
          <w:rFonts w:hint="eastAsia"/>
          <w:color w:val="auto"/>
        </w:rPr>
        <w:t>完成市环境应急指挥部交办的其他任务。</w:t>
      </w:r>
    </w:p>
    <w:p>
      <w:pPr>
        <w:pStyle w:val="3"/>
        <w:ind w:firstLine="643"/>
        <w:rPr>
          <w:color w:val="auto"/>
        </w:rPr>
      </w:pPr>
      <w:bookmarkStart w:id="38" w:name="_Toc21344"/>
      <w:bookmarkStart w:id="39" w:name="_Toc3272"/>
      <w:r>
        <w:rPr>
          <w:rFonts w:hint="eastAsia"/>
          <w:color w:val="auto"/>
        </w:rPr>
        <w:t xml:space="preserve">2.2 </w:t>
      </w:r>
      <w:bookmarkEnd w:id="37"/>
      <w:r>
        <w:rPr>
          <w:rFonts w:hint="eastAsia"/>
          <w:color w:val="auto"/>
        </w:rPr>
        <w:t>现场指挥部组成与职责</w:t>
      </w:r>
      <w:bookmarkEnd w:id="38"/>
      <w:bookmarkEnd w:id="39"/>
    </w:p>
    <w:p>
      <w:pPr>
        <w:pStyle w:val="4"/>
        <w:ind w:firstLine="643"/>
        <w:rPr>
          <w:color w:val="auto"/>
        </w:rPr>
      </w:pPr>
      <w:bookmarkStart w:id="40" w:name="_Toc7486"/>
      <w:bookmarkStart w:id="41" w:name="_Toc31192"/>
      <w:r>
        <w:rPr>
          <w:rFonts w:hint="eastAsia"/>
          <w:color w:val="auto"/>
        </w:rPr>
        <w:t>2.2</w:t>
      </w:r>
      <w:r>
        <w:rPr>
          <w:color w:val="auto"/>
        </w:rPr>
        <w:t>.1</w:t>
      </w:r>
      <w:r>
        <w:rPr>
          <w:rFonts w:hint="eastAsia"/>
          <w:color w:val="auto"/>
        </w:rPr>
        <w:t xml:space="preserve"> 现场指挥部组成</w:t>
      </w:r>
      <w:bookmarkEnd w:id="40"/>
      <w:bookmarkEnd w:id="41"/>
    </w:p>
    <w:p>
      <w:pPr>
        <w:rPr>
          <w:rFonts w:hint="eastAsia"/>
          <w:color w:val="auto"/>
        </w:rPr>
      </w:pPr>
      <w:bookmarkStart w:id="42" w:name="_Toc932"/>
      <w:bookmarkStart w:id="43" w:name="_Toc26736"/>
      <w:r>
        <w:rPr>
          <w:rFonts w:hint="eastAsia"/>
          <w:color w:val="auto"/>
        </w:rPr>
        <w:t>发生较大及以上突发环境事件，</w:t>
      </w:r>
      <w:r>
        <w:rPr>
          <w:rFonts w:hint="eastAsia"/>
          <w:color w:val="auto"/>
          <w:lang w:val="en-US" w:eastAsia="zh-CN"/>
        </w:rPr>
        <w:t>市</w:t>
      </w:r>
      <w:r>
        <w:rPr>
          <w:rFonts w:hint="eastAsia"/>
          <w:color w:val="auto"/>
        </w:rPr>
        <w:t>指挥部派出工作组并成立现场应急指挥部，指导事发现场的应急处置工作。由指挥部副总指挥任现场应急指挥部总指挥，负责事发现场的应急协调与指挥。</w:t>
      </w:r>
    </w:p>
    <w:p>
      <w:pPr>
        <w:rPr>
          <w:rFonts w:hint="eastAsia"/>
          <w:color w:val="auto"/>
        </w:rPr>
      </w:pPr>
      <w:r>
        <w:rPr>
          <w:rFonts w:hint="eastAsia"/>
          <w:color w:val="auto"/>
        </w:rPr>
        <w:t>现场应急指挥部设立污染处置、医疗救援、应急保障、新闻宣传等现场应急工作组，各负其责展开现场应急工作。</w:t>
      </w:r>
    </w:p>
    <w:p>
      <w:pPr>
        <w:pStyle w:val="4"/>
        <w:ind w:firstLine="643"/>
        <w:rPr>
          <w:color w:val="auto"/>
        </w:rPr>
      </w:pPr>
      <w:bookmarkStart w:id="44" w:name="_Toc3485"/>
      <w:r>
        <w:rPr>
          <w:rFonts w:hint="eastAsia"/>
          <w:color w:val="auto"/>
        </w:rPr>
        <w:t>2.2.</w:t>
      </w:r>
      <w:r>
        <w:rPr>
          <w:color w:val="auto"/>
        </w:rPr>
        <w:t>2</w:t>
      </w:r>
      <w:r>
        <w:rPr>
          <w:rFonts w:hint="eastAsia"/>
          <w:color w:val="auto"/>
        </w:rPr>
        <w:t xml:space="preserve"> 现场应急工作组职责</w:t>
      </w:r>
      <w:bookmarkEnd w:id="42"/>
      <w:bookmarkEnd w:id="44"/>
    </w:p>
    <w:p>
      <w:pPr>
        <w:ind w:firstLine="640"/>
        <w:rPr>
          <w:color w:val="auto"/>
        </w:rPr>
      </w:pPr>
      <w:r>
        <w:rPr>
          <w:rFonts w:hint="eastAsia"/>
          <w:color w:val="auto"/>
        </w:rPr>
        <w:t>（1）污染</w:t>
      </w:r>
      <w:bookmarkStart w:id="45" w:name="_Hlk25421847"/>
      <w:r>
        <w:rPr>
          <w:rFonts w:hint="eastAsia"/>
          <w:color w:val="auto"/>
        </w:rPr>
        <w:t>处置</w:t>
      </w:r>
      <w:bookmarkEnd w:id="45"/>
      <w:r>
        <w:rPr>
          <w:rFonts w:hint="eastAsia"/>
          <w:color w:val="auto"/>
        </w:rPr>
        <w:t>组</w:t>
      </w:r>
      <w:bookmarkEnd w:id="43"/>
    </w:p>
    <w:p>
      <w:pPr>
        <w:rPr>
          <w:rFonts w:hint="eastAsia"/>
          <w:color w:val="auto"/>
        </w:rPr>
      </w:pPr>
      <w:bookmarkStart w:id="46" w:name="_Toc13623"/>
      <w:r>
        <w:rPr>
          <w:rFonts w:hint="eastAsia"/>
          <w:color w:val="auto"/>
        </w:rPr>
        <w:t>由</w:t>
      </w:r>
      <w:r>
        <w:rPr>
          <w:rFonts w:hint="eastAsia"/>
          <w:color w:val="auto"/>
          <w:lang w:val="en-US" w:eastAsia="zh-CN"/>
        </w:rPr>
        <w:t>市</w:t>
      </w:r>
      <w:r>
        <w:rPr>
          <w:rFonts w:hint="eastAsia"/>
          <w:color w:val="auto"/>
        </w:rPr>
        <w:t>应急管理</w:t>
      </w:r>
      <w:r>
        <w:rPr>
          <w:rFonts w:hint="eastAsia"/>
          <w:color w:val="auto"/>
          <w:lang w:val="en-US" w:eastAsia="zh-CN"/>
        </w:rPr>
        <w:t>局</w:t>
      </w:r>
      <w:r>
        <w:rPr>
          <w:rFonts w:hint="eastAsia"/>
          <w:color w:val="auto"/>
        </w:rPr>
        <w:t>、</w:t>
      </w:r>
      <w:r>
        <w:rPr>
          <w:rFonts w:hint="eastAsia"/>
          <w:color w:val="auto"/>
          <w:lang w:val="en-US" w:eastAsia="zh-CN"/>
        </w:rPr>
        <w:t>市</w:t>
      </w:r>
      <w:r>
        <w:rPr>
          <w:rFonts w:hint="eastAsia"/>
          <w:color w:val="auto"/>
        </w:rPr>
        <w:t>公安</w:t>
      </w:r>
      <w:r>
        <w:rPr>
          <w:rFonts w:hint="eastAsia"/>
          <w:color w:val="auto"/>
          <w:lang w:val="en-US" w:eastAsia="zh-CN"/>
        </w:rPr>
        <w:t>局</w:t>
      </w:r>
      <w:r>
        <w:rPr>
          <w:rFonts w:hint="eastAsia"/>
          <w:color w:val="auto"/>
        </w:rPr>
        <w:t>、</w:t>
      </w:r>
      <w:r>
        <w:rPr>
          <w:rFonts w:hint="eastAsia"/>
          <w:color w:val="auto"/>
          <w:lang w:val="en-US" w:eastAsia="zh-CN"/>
        </w:rPr>
        <w:t>市</w:t>
      </w:r>
      <w:r>
        <w:rPr>
          <w:rFonts w:hint="eastAsia"/>
          <w:color w:val="auto"/>
        </w:rPr>
        <w:t>交通运输</w:t>
      </w:r>
      <w:r>
        <w:rPr>
          <w:rFonts w:hint="eastAsia"/>
          <w:color w:val="auto"/>
          <w:lang w:val="en-US" w:eastAsia="zh-CN"/>
        </w:rPr>
        <w:t>局</w:t>
      </w:r>
      <w:r>
        <w:rPr>
          <w:rFonts w:hint="eastAsia"/>
          <w:color w:val="auto"/>
        </w:rPr>
        <w:t>、</w:t>
      </w:r>
      <w:r>
        <w:rPr>
          <w:rFonts w:hint="eastAsia"/>
          <w:color w:val="auto"/>
          <w:lang w:val="en-US" w:eastAsia="zh-CN"/>
        </w:rPr>
        <w:t>市</w:t>
      </w:r>
      <w:r>
        <w:rPr>
          <w:rFonts w:hint="eastAsia"/>
          <w:color w:val="auto"/>
        </w:rPr>
        <w:t>水</w:t>
      </w:r>
      <w:r>
        <w:rPr>
          <w:rFonts w:hint="eastAsia"/>
          <w:color w:val="auto"/>
          <w:lang w:val="en-US" w:eastAsia="zh-CN"/>
        </w:rPr>
        <w:t>务局</w:t>
      </w:r>
      <w:r>
        <w:rPr>
          <w:rFonts w:hint="eastAsia"/>
          <w:color w:val="auto"/>
        </w:rPr>
        <w:t>、</w:t>
      </w:r>
      <w:r>
        <w:rPr>
          <w:rFonts w:hint="eastAsia"/>
          <w:color w:val="auto"/>
          <w:lang w:val="en-US" w:eastAsia="zh-CN"/>
        </w:rPr>
        <w:t>市</w:t>
      </w:r>
      <w:r>
        <w:rPr>
          <w:rFonts w:hint="eastAsia"/>
          <w:color w:val="auto"/>
        </w:rPr>
        <w:t>农业农村</w:t>
      </w:r>
      <w:r>
        <w:rPr>
          <w:rFonts w:hint="eastAsia"/>
          <w:color w:val="auto"/>
          <w:lang w:val="en-US" w:eastAsia="zh-CN"/>
        </w:rPr>
        <w:t>局</w:t>
      </w:r>
      <w:r>
        <w:rPr>
          <w:rFonts w:hint="eastAsia"/>
          <w:color w:val="auto"/>
        </w:rPr>
        <w:t>、</w:t>
      </w:r>
      <w:r>
        <w:rPr>
          <w:rFonts w:hint="eastAsia"/>
          <w:color w:val="auto"/>
          <w:lang w:val="en-US" w:eastAsia="zh-CN"/>
        </w:rPr>
        <w:t>市</w:t>
      </w:r>
      <w:r>
        <w:rPr>
          <w:rFonts w:hint="eastAsia"/>
          <w:color w:val="auto"/>
        </w:rPr>
        <w:t>林草局、</w:t>
      </w:r>
      <w:r>
        <w:rPr>
          <w:rFonts w:hint="eastAsia"/>
          <w:color w:val="auto"/>
          <w:lang w:val="en-US" w:eastAsia="zh-CN"/>
        </w:rPr>
        <w:t>市</w:t>
      </w:r>
      <w:r>
        <w:rPr>
          <w:rFonts w:hint="eastAsia"/>
          <w:color w:val="auto"/>
        </w:rPr>
        <w:t>生态环境</w:t>
      </w:r>
      <w:r>
        <w:rPr>
          <w:rFonts w:hint="eastAsia"/>
          <w:color w:val="auto"/>
          <w:lang w:val="en-US" w:eastAsia="zh-CN"/>
        </w:rPr>
        <w:t>局</w:t>
      </w:r>
      <w:r>
        <w:rPr>
          <w:rFonts w:hint="eastAsia"/>
          <w:color w:val="auto"/>
        </w:rPr>
        <w:t>、</w:t>
      </w:r>
      <w:r>
        <w:rPr>
          <w:rFonts w:hint="eastAsia"/>
          <w:color w:val="auto"/>
          <w:lang w:eastAsia="zh-CN"/>
        </w:rPr>
        <w:t>涉事地政府</w:t>
      </w:r>
      <w:r>
        <w:rPr>
          <w:rFonts w:hint="eastAsia"/>
          <w:color w:val="auto"/>
        </w:rPr>
        <w:t>和环境应急专家等组成。组织开展现场调查，收集汇总相关数据。</w:t>
      </w:r>
    </w:p>
    <w:bookmarkEnd w:id="46"/>
    <w:p>
      <w:pPr>
        <w:rPr>
          <w:rFonts w:hint="eastAsia"/>
          <w:color w:val="auto"/>
        </w:rPr>
      </w:pPr>
      <w:bookmarkStart w:id="47" w:name="_Toc6734"/>
      <w:r>
        <w:rPr>
          <w:rFonts w:hint="eastAsia"/>
          <w:color w:val="auto"/>
        </w:rPr>
        <w:t>（2）医疗救援组</w:t>
      </w:r>
    </w:p>
    <w:p>
      <w:pPr>
        <w:rPr>
          <w:rFonts w:hint="eastAsia"/>
          <w:color w:val="auto"/>
        </w:rPr>
      </w:pPr>
      <w:r>
        <w:rPr>
          <w:rFonts w:hint="eastAsia"/>
          <w:color w:val="auto"/>
        </w:rPr>
        <w:t>由</w:t>
      </w:r>
      <w:r>
        <w:rPr>
          <w:rFonts w:hint="eastAsia"/>
          <w:color w:val="auto"/>
          <w:lang w:val="en-US" w:eastAsia="zh-CN"/>
        </w:rPr>
        <w:t>市</w:t>
      </w:r>
      <w:r>
        <w:rPr>
          <w:rFonts w:hint="eastAsia"/>
          <w:color w:val="auto"/>
        </w:rPr>
        <w:t>卫生健康委、</w:t>
      </w:r>
      <w:r>
        <w:rPr>
          <w:rFonts w:hint="eastAsia"/>
          <w:color w:val="auto"/>
          <w:lang w:val="en-US" w:eastAsia="zh-CN"/>
        </w:rPr>
        <w:t>市</w:t>
      </w:r>
      <w:r>
        <w:rPr>
          <w:rFonts w:hint="eastAsia"/>
          <w:color w:val="auto"/>
        </w:rPr>
        <w:t>生态环境</w:t>
      </w:r>
      <w:r>
        <w:rPr>
          <w:rFonts w:hint="eastAsia"/>
          <w:color w:val="auto"/>
          <w:lang w:val="en-US" w:eastAsia="zh-CN"/>
        </w:rPr>
        <w:t>局</w:t>
      </w:r>
      <w:r>
        <w:rPr>
          <w:rFonts w:hint="eastAsia"/>
          <w:color w:val="auto"/>
        </w:rPr>
        <w:t>、</w:t>
      </w:r>
      <w:r>
        <w:rPr>
          <w:rFonts w:hint="eastAsia"/>
          <w:color w:val="auto"/>
          <w:lang w:eastAsia="zh-CN"/>
        </w:rPr>
        <w:t>涉事地政府</w:t>
      </w:r>
      <w:r>
        <w:rPr>
          <w:rFonts w:hint="eastAsia"/>
          <w:color w:val="auto"/>
        </w:rPr>
        <w:t>等组成。组织伤病员医疗救治、应急心理援助；防范因突发环境事件造成集体中毒等情况的发生。</w:t>
      </w:r>
    </w:p>
    <w:p>
      <w:pPr>
        <w:rPr>
          <w:rFonts w:hint="eastAsia"/>
          <w:color w:val="auto"/>
        </w:rPr>
      </w:pPr>
      <w:r>
        <w:rPr>
          <w:rFonts w:hint="eastAsia"/>
          <w:color w:val="auto"/>
        </w:rPr>
        <w:t>（3）应急保障组</w:t>
      </w:r>
    </w:p>
    <w:p>
      <w:pPr>
        <w:rPr>
          <w:rFonts w:hint="eastAsia"/>
          <w:color w:val="auto"/>
        </w:rPr>
      </w:pPr>
      <w:r>
        <w:rPr>
          <w:rFonts w:hint="eastAsia"/>
          <w:color w:val="auto"/>
        </w:rPr>
        <w:t>由</w:t>
      </w:r>
      <w:r>
        <w:rPr>
          <w:rFonts w:hint="eastAsia"/>
          <w:color w:val="auto"/>
          <w:lang w:val="en-US" w:eastAsia="zh-CN"/>
        </w:rPr>
        <w:t>市</w:t>
      </w:r>
      <w:r>
        <w:rPr>
          <w:rFonts w:hint="eastAsia"/>
          <w:color w:val="auto"/>
        </w:rPr>
        <w:t>应急管理</w:t>
      </w:r>
      <w:r>
        <w:rPr>
          <w:rFonts w:hint="eastAsia"/>
          <w:color w:val="auto"/>
          <w:lang w:val="en-US" w:eastAsia="zh-CN"/>
        </w:rPr>
        <w:t>局</w:t>
      </w:r>
      <w:r>
        <w:rPr>
          <w:rFonts w:hint="eastAsia"/>
          <w:color w:val="auto"/>
        </w:rPr>
        <w:t>、</w:t>
      </w:r>
      <w:r>
        <w:rPr>
          <w:rFonts w:hint="eastAsia"/>
          <w:color w:val="auto"/>
          <w:lang w:val="en-US" w:eastAsia="zh-CN"/>
        </w:rPr>
        <w:t>市</w:t>
      </w:r>
      <w:r>
        <w:rPr>
          <w:rFonts w:hint="eastAsia"/>
          <w:color w:val="auto"/>
        </w:rPr>
        <w:t>发改委、市工业和信息化局、</w:t>
      </w:r>
      <w:r>
        <w:rPr>
          <w:rFonts w:hint="eastAsia"/>
          <w:color w:val="auto"/>
          <w:lang w:val="en-US" w:eastAsia="zh-CN"/>
        </w:rPr>
        <w:t>市</w:t>
      </w:r>
      <w:r>
        <w:rPr>
          <w:rFonts w:hint="eastAsia"/>
          <w:color w:val="auto"/>
        </w:rPr>
        <w:t>公安</w:t>
      </w:r>
      <w:r>
        <w:rPr>
          <w:rFonts w:hint="eastAsia"/>
          <w:color w:val="auto"/>
          <w:lang w:val="en-US" w:eastAsia="zh-CN"/>
        </w:rPr>
        <w:t>局</w:t>
      </w:r>
      <w:r>
        <w:rPr>
          <w:rFonts w:hint="eastAsia"/>
          <w:color w:val="auto"/>
        </w:rPr>
        <w:t>、</w:t>
      </w:r>
      <w:r>
        <w:rPr>
          <w:rFonts w:hint="eastAsia"/>
          <w:color w:val="auto"/>
          <w:lang w:val="en-US" w:eastAsia="zh-CN"/>
        </w:rPr>
        <w:t>市</w:t>
      </w:r>
      <w:r>
        <w:rPr>
          <w:rFonts w:hint="eastAsia"/>
          <w:color w:val="auto"/>
        </w:rPr>
        <w:t>生态环境</w:t>
      </w:r>
      <w:r>
        <w:rPr>
          <w:rFonts w:hint="eastAsia"/>
          <w:color w:val="auto"/>
          <w:lang w:val="en-US" w:eastAsia="zh-CN"/>
        </w:rPr>
        <w:t>局</w:t>
      </w:r>
      <w:r>
        <w:rPr>
          <w:rFonts w:hint="eastAsia"/>
          <w:color w:val="auto"/>
        </w:rPr>
        <w:t>、</w:t>
      </w:r>
      <w:r>
        <w:rPr>
          <w:rFonts w:hint="eastAsia"/>
          <w:color w:val="auto"/>
          <w:lang w:val="en-US" w:eastAsia="zh-CN"/>
        </w:rPr>
        <w:t>市</w:t>
      </w:r>
      <w:r>
        <w:rPr>
          <w:rFonts w:hint="eastAsia"/>
          <w:color w:val="auto"/>
        </w:rPr>
        <w:t>住建</w:t>
      </w:r>
      <w:r>
        <w:rPr>
          <w:rFonts w:hint="eastAsia"/>
          <w:color w:val="auto"/>
          <w:lang w:val="en-US" w:eastAsia="zh-CN"/>
        </w:rPr>
        <w:t>局</w:t>
      </w:r>
      <w:r>
        <w:rPr>
          <w:rFonts w:hint="eastAsia"/>
          <w:color w:val="auto"/>
        </w:rPr>
        <w:t>、</w:t>
      </w:r>
      <w:r>
        <w:rPr>
          <w:rFonts w:hint="eastAsia"/>
          <w:color w:val="auto"/>
          <w:lang w:val="en-US" w:eastAsia="zh-CN"/>
        </w:rPr>
        <w:t>市</w:t>
      </w:r>
      <w:r>
        <w:rPr>
          <w:rFonts w:hint="eastAsia"/>
          <w:color w:val="auto"/>
        </w:rPr>
        <w:t>交通运输</w:t>
      </w:r>
      <w:r>
        <w:rPr>
          <w:rFonts w:hint="eastAsia"/>
          <w:color w:val="auto"/>
          <w:lang w:val="en-US" w:eastAsia="zh-CN"/>
        </w:rPr>
        <w:t>局</w:t>
      </w:r>
      <w:r>
        <w:rPr>
          <w:rFonts w:hint="eastAsia"/>
          <w:color w:val="auto"/>
        </w:rPr>
        <w:t>、</w:t>
      </w:r>
      <w:r>
        <w:rPr>
          <w:rFonts w:hint="eastAsia"/>
          <w:color w:val="auto"/>
          <w:lang w:val="en-US" w:eastAsia="zh-CN"/>
        </w:rPr>
        <w:t>市</w:t>
      </w:r>
      <w:r>
        <w:rPr>
          <w:rFonts w:hint="eastAsia"/>
          <w:color w:val="auto"/>
        </w:rPr>
        <w:t>水</w:t>
      </w:r>
      <w:r>
        <w:rPr>
          <w:rFonts w:hint="eastAsia"/>
          <w:color w:val="auto"/>
          <w:lang w:val="en-US" w:eastAsia="zh-CN"/>
        </w:rPr>
        <w:t>务局</w:t>
      </w:r>
      <w:r>
        <w:rPr>
          <w:rFonts w:hint="eastAsia"/>
          <w:color w:val="auto"/>
        </w:rPr>
        <w:t>、</w:t>
      </w:r>
      <w:r>
        <w:rPr>
          <w:rFonts w:hint="eastAsia"/>
          <w:color w:val="auto"/>
          <w:lang w:val="en-US" w:eastAsia="zh-CN"/>
        </w:rPr>
        <w:t>市</w:t>
      </w:r>
      <w:r>
        <w:rPr>
          <w:rFonts w:hint="eastAsia"/>
          <w:color w:val="auto"/>
        </w:rPr>
        <w:t>文化</w:t>
      </w:r>
      <w:r>
        <w:rPr>
          <w:rFonts w:hint="eastAsia"/>
          <w:color w:val="auto"/>
          <w:lang w:val="en-US" w:eastAsia="zh-CN"/>
        </w:rPr>
        <w:t>广电</w:t>
      </w:r>
      <w:r>
        <w:rPr>
          <w:rFonts w:hint="eastAsia"/>
          <w:color w:val="auto"/>
        </w:rPr>
        <w:t>和旅游</w:t>
      </w:r>
      <w:r>
        <w:rPr>
          <w:rFonts w:hint="eastAsia"/>
          <w:color w:val="auto"/>
          <w:lang w:val="en-US" w:eastAsia="zh-CN"/>
        </w:rPr>
        <w:t>局</w:t>
      </w:r>
      <w:r>
        <w:rPr>
          <w:rFonts w:hint="eastAsia"/>
          <w:color w:val="auto"/>
        </w:rPr>
        <w:t>、</w:t>
      </w:r>
      <w:r>
        <w:rPr>
          <w:rFonts w:hint="eastAsia"/>
          <w:color w:val="auto"/>
          <w:lang w:eastAsia="zh-CN"/>
        </w:rPr>
        <w:t>涉事地政府</w:t>
      </w:r>
      <w:r>
        <w:rPr>
          <w:rFonts w:hint="eastAsia"/>
          <w:color w:val="auto"/>
        </w:rPr>
        <w:t>等组成。指导做好事件影响区域有关人员的紧急转移和临时安置工作，保障群众基本生活和市场供应。</w:t>
      </w:r>
    </w:p>
    <w:p>
      <w:pPr>
        <w:rPr>
          <w:rFonts w:hint="eastAsia"/>
          <w:color w:val="auto"/>
        </w:rPr>
      </w:pPr>
      <w:r>
        <w:rPr>
          <w:rFonts w:hint="eastAsia"/>
          <w:color w:val="auto"/>
        </w:rPr>
        <w:t>（4）新闻宣传组</w:t>
      </w:r>
    </w:p>
    <w:p>
      <w:pPr>
        <w:rPr>
          <w:rFonts w:hint="eastAsia"/>
          <w:color w:val="auto"/>
        </w:rPr>
      </w:pPr>
      <w:r>
        <w:rPr>
          <w:rFonts w:hint="eastAsia"/>
          <w:color w:val="auto"/>
        </w:rPr>
        <w:t>由</w:t>
      </w:r>
      <w:r>
        <w:rPr>
          <w:rFonts w:hint="eastAsia"/>
          <w:color w:val="auto"/>
          <w:lang w:val="en-US" w:eastAsia="zh-CN"/>
        </w:rPr>
        <w:t>市</w:t>
      </w:r>
      <w:r>
        <w:rPr>
          <w:rFonts w:hint="eastAsia"/>
          <w:color w:val="auto"/>
        </w:rPr>
        <w:t>委宣传部、</w:t>
      </w:r>
      <w:r>
        <w:rPr>
          <w:rFonts w:hint="eastAsia"/>
          <w:color w:val="auto"/>
          <w:lang w:val="en-US" w:eastAsia="zh-CN"/>
        </w:rPr>
        <w:t>市</w:t>
      </w:r>
      <w:r>
        <w:rPr>
          <w:rFonts w:hint="eastAsia"/>
          <w:color w:val="auto"/>
        </w:rPr>
        <w:t>工业和信息化</w:t>
      </w:r>
      <w:r>
        <w:rPr>
          <w:rFonts w:hint="eastAsia"/>
          <w:color w:val="auto"/>
          <w:lang w:val="en-US" w:eastAsia="zh-CN"/>
        </w:rPr>
        <w:t>委员会</w:t>
      </w:r>
      <w:r>
        <w:rPr>
          <w:rFonts w:hint="eastAsia"/>
          <w:color w:val="auto"/>
        </w:rPr>
        <w:t>、</w:t>
      </w:r>
      <w:r>
        <w:rPr>
          <w:rFonts w:hint="eastAsia"/>
          <w:color w:val="auto"/>
          <w:lang w:val="en-US" w:eastAsia="zh-CN"/>
        </w:rPr>
        <w:t>市</w:t>
      </w:r>
      <w:r>
        <w:rPr>
          <w:rFonts w:hint="eastAsia"/>
          <w:color w:val="auto"/>
        </w:rPr>
        <w:t>生态环境</w:t>
      </w:r>
      <w:r>
        <w:rPr>
          <w:rFonts w:hint="eastAsia"/>
          <w:color w:val="auto"/>
          <w:lang w:val="en-US" w:eastAsia="zh-CN"/>
        </w:rPr>
        <w:t>局</w:t>
      </w:r>
      <w:r>
        <w:rPr>
          <w:rFonts w:hint="eastAsia"/>
          <w:color w:val="auto"/>
        </w:rPr>
        <w:t>、</w:t>
      </w:r>
      <w:r>
        <w:rPr>
          <w:rFonts w:hint="eastAsia"/>
          <w:color w:val="auto"/>
          <w:lang w:eastAsia="zh-CN"/>
        </w:rPr>
        <w:t>涉事地政府</w:t>
      </w:r>
      <w:r>
        <w:rPr>
          <w:rFonts w:hint="eastAsia"/>
          <w:color w:val="auto"/>
        </w:rPr>
        <w:t>等组成。负责组织开展事件进展、应急工作情况等权威信息发布；正确引导舆论，及时澄清不实信息，回应社会关切问题。</w:t>
      </w:r>
    </w:p>
    <w:p>
      <w:pPr>
        <w:ind w:firstLine="640"/>
        <w:rPr>
          <w:color w:val="auto"/>
        </w:rPr>
      </w:pPr>
      <w:r>
        <w:rPr>
          <w:rFonts w:hint="eastAsia"/>
          <w:color w:val="auto"/>
        </w:rPr>
        <w:t>（</w:t>
      </w:r>
      <w:r>
        <w:rPr>
          <w:rFonts w:hint="eastAsia"/>
          <w:color w:val="auto"/>
          <w:lang w:val="en-US" w:eastAsia="zh-CN"/>
        </w:rPr>
        <w:t>5</w:t>
      </w:r>
      <w:r>
        <w:rPr>
          <w:rFonts w:hint="eastAsia"/>
          <w:color w:val="auto"/>
        </w:rPr>
        <w:t>）善后处置组</w:t>
      </w:r>
      <w:bookmarkEnd w:id="47"/>
    </w:p>
    <w:p>
      <w:pPr>
        <w:ind w:firstLine="640"/>
        <w:rPr>
          <w:color w:val="auto"/>
        </w:rPr>
      </w:pPr>
      <w:r>
        <w:rPr>
          <w:rFonts w:hint="eastAsia"/>
          <w:color w:val="auto"/>
        </w:rPr>
        <w:t>由涉事地政府牵头，相关部门参加。负责开展事后环境监测和后续污染物防控、无害化处置等，加强事发地环境监测和污染物防控、处置，开展生态修复、赔偿和恢复重建工作。</w:t>
      </w:r>
    </w:p>
    <w:p>
      <w:pPr>
        <w:ind w:firstLine="640"/>
        <w:rPr>
          <w:color w:val="auto"/>
        </w:rPr>
      </w:pPr>
      <w:r>
        <w:rPr>
          <w:rFonts w:hint="eastAsia"/>
          <w:color w:val="auto"/>
        </w:rPr>
        <w:t>各区（县）环境应急指挥部参照市环境应急指挥部设置相应现场工作组。</w:t>
      </w:r>
    </w:p>
    <w:p>
      <w:pPr>
        <w:pStyle w:val="3"/>
        <w:ind w:firstLine="643"/>
        <w:rPr>
          <w:color w:val="auto"/>
        </w:rPr>
      </w:pPr>
      <w:bookmarkStart w:id="48" w:name="_Toc15660"/>
      <w:bookmarkStart w:id="49" w:name="_Toc24725"/>
      <w:r>
        <w:rPr>
          <w:rFonts w:hint="eastAsia"/>
          <w:color w:val="auto"/>
        </w:rPr>
        <w:t>2.3 专家咨询组</w:t>
      </w:r>
      <w:bookmarkEnd w:id="48"/>
      <w:bookmarkEnd w:id="49"/>
    </w:p>
    <w:p>
      <w:pPr>
        <w:ind w:firstLine="640"/>
        <w:rPr>
          <w:color w:val="auto"/>
        </w:rPr>
      </w:pPr>
      <w:bookmarkStart w:id="50" w:name="_Toc15422"/>
      <w:r>
        <w:rPr>
          <w:rFonts w:hint="eastAsia"/>
          <w:color w:val="auto"/>
        </w:rPr>
        <w:t>市环境应急指挥部设立突发环境事件专家组，聘请有关科研机构和单位的专家及专业技术人员组成，主要涉及应急管理、环境监测、危险化学品、生态环境保护、环境评估、防化、水利、渔业、林业、气象、卫生等专业，参与指导突发环境事件应急处置工作，为市环境应急指挥部和现场指挥部的决策提供技术支撑。</w:t>
      </w:r>
    </w:p>
    <w:p>
      <w:pPr>
        <w:ind w:firstLine="640"/>
        <w:rPr>
          <w:color w:val="auto"/>
        </w:rPr>
      </w:pPr>
      <w:r>
        <w:rPr>
          <w:rFonts w:hint="eastAsia"/>
          <w:color w:val="auto"/>
        </w:rPr>
        <w:t>专家组成员由市环境应急办决定聘任。日常接受市环境应急办领导，参与突发环境事件预防工作；应急预案启动后，接受现场指挥部的领导，参与应急救援的技术指导。</w:t>
      </w:r>
    </w:p>
    <w:p>
      <w:pPr>
        <w:ind w:firstLine="0" w:firstLineChars="0"/>
        <w:outlineLvl w:val="2"/>
        <w:rPr>
          <w:color w:val="auto"/>
        </w:rPr>
      </w:pPr>
      <w:r>
        <w:rPr>
          <w:rFonts w:hint="eastAsia"/>
          <w:color w:val="auto"/>
        </w:rPr>
        <w:t xml:space="preserve">   </w:t>
      </w:r>
      <w:bookmarkStart w:id="51" w:name="_Toc17653"/>
      <w:r>
        <w:rPr>
          <w:rStyle w:val="16"/>
          <w:rFonts w:hint="eastAsia"/>
          <w:color w:val="auto"/>
        </w:rPr>
        <w:t xml:space="preserve"> </w:t>
      </w:r>
      <w:bookmarkStart w:id="52" w:name="_Toc15016"/>
      <w:r>
        <w:rPr>
          <w:rStyle w:val="16"/>
          <w:rFonts w:hint="eastAsia"/>
          <w:color w:val="auto"/>
        </w:rPr>
        <w:t>3.</w:t>
      </w:r>
      <w:bookmarkEnd w:id="50"/>
      <w:r>
        <w:rPr>
          <w:rStyle w:val="16"/>
          <w:rFonts w:hint="eastAsia"/>
          <w:color w:val="auto"/>
        </w:rPr>
        <w:t>预警机制</w:t>
      </w:r>
      <w:bookmarkEnd w:id="51"/>
      <w:bookmarkEnd w:id="52"/>
    </w:p>
    <w:p>
      <w:pPr>
        <w:pStyle w:val="3"/>
        <w:ind w:firstLine="643"/>
        <w:rPr>
          <w:color w:val="auto"/>
        </w:rPr>
      </w:pPr>
      <w:bookmarkStart w:id="53" w:name="_Toc10160"/>
      <w:bookmarkStart w:id="54" w:name="_Toc13104"/>
      <w:bookmarkStart w:id="55" w:name="_Toc21581"/>
      <w:r>
        <w:rPr>
          <w:rFonts w:hint="eastAsia"/>
          <w:color w:val="auto"/>
        </w:rPr>
        <w:t>3.1 监测和风险分析</w:t>
      </w:r>
      <w:bookmarkEnd w:id="53"/>
      <w:bookmarkEnd w:id="54"/>
      <w:bookmarkEnd w:id="55"/>
    </w:p>
    <w:p>
      <w:pPr>
        <w:ind w:firstLine="640"/>
        <w:rPr>
          <w:color w:val="auto"/>
        </w:rPr>
      </w:pPr>
      <w:r>
        <w:rPr>
          <w:rFonts w:hint="eastAsia"/>
          <w:color w:val="auto"/>
        </w:rPr>
        <w:t>市指挥部各成员单位、各区（县）政府要按照早发现、早报告、早处置的原则，开展对市内外环境信息、自然灾害预警信息、常规环境监测数据的综合分析、风险评估工作，当发现或判断可能发生突发环境事件时，要立即向市环境应急指挥部办公室报告。</w:t>
      </w:r>
    </w:p>
    <w:p>
      <w:pPr>
        <w:ind w:firstLine="640"/>
        <w:rPr>
          <w:color w:val="auto"/>
        </w:rPr>
      </w:pPr>
      <w:r>
        <w:rPr>
          <w:rFonts w:hint="eastAsia"/>
          <w:color w:val="auto"/>
        </w:rPr>
        <w:t>企、事业单位和其他生产经营者应当落实环境安全主体责任，每年开展一次环境安全隐患排查，进行环境风险评估，健全风险防控措施，编制突发环境事件应急预案。当出现可能导致突发环境事件的情况时，要立即启动应急预案，同时报告当地生态环境主管部门。</w:t>
      </w:r>
    </w:p>
    <w:p>
      <w:pPr>
        <w:pStyle w:val="3"/>
        <w:ind w:firstLine="643"/>
        <w:rPr>
          <w:color w:val="auto"/>
        </w:rPr>
      </w:pPr>
      <w:bookmarkStart w:id="56" w:name="_Toc30290"/>
      <w:bookmarkStart w:id="57" w:name="_Toc2973"/>
      <w:r>
        <w:rPr>
          <w:rFonts w:hint="eastAsia"/>
          <w:color w:val="auto"/>
        </w:rPr>
        <w:t>3.2 预防</w:t>
      </w:r>
      <w:bookmarkEnd w:id="56"/>
      <w:bookmarkEnd w:id="57"/>
    </w:p>
    <w:p>
      <w:pPr>
        <w:ind w:firstLine="640"/>
        <w:rPr>
          <w:color w:val="auto"/>
        </w:rPr>
      </w:pPr>
      <w:bookmarkStart w:id="58" w:name="_Toc32632"/>
      <w:r>
        <w:rPr>
          <w:rFonts w:hint="eastAsia"/>
          <w:color w:val="auto"/>
        </w:rPr>
        <w:t>（1）开展污染源和生物物种资源调查，建立环境风险源数据库。开展对产生、贮存、运输、销毁或处置废弃化学品、危险废物的普查，掌握全市环境污染源的产生、种类、级别、数量及分布情况，建立全市环境重点污染源数据库，并对重点单位、重点部位进行监测监控。了解国内外的有关技术信息、进展情况和形势动态，提出相应的对策和意见。</w:t>
      </w:r>
    </w:p>
    <w:p>
      <w:pPr>
        <w:ind w:firstLine="640"/>
        <w:rPr>
          <w:color w:val="auto"/>
        </w:rPr>
      </w:pPr>
      <w:r>
        <w:rPr>
          <w:rFonts w:hint="eastAsia"/>
          <w:color w:val="auto"/>
        </w:rPr>
        <w:t>（2）完善应急预案体系。制订重点河段、饮用水源地、自然保护区、人群集聚区等环境敏感区以及化工集中区域、高风险企业的突发环境事件应急预案，完善市、县、工业园区和企事业单位的环境事件应急预案体系，建立健全环境风险防范体系，及时消除环境隐患。</w:t>
      </w:r>
    </w:p>
    <w:p>
      <w:pPr>
        <w:ind w:firstLine="640"/>
        <w:rPr>
          <w:color w:val="auto"/>
        </w:rPr>
      </w:pPr>
      <w:r>
        <w:rPr>
          <w:rFonts w:hint="eastAsia"/>
          <w:color w:val="auto"/>
        </w:rPr>
        <w:t>（3）建立健全环境风险评估机制。对全市主要环境风险源进行定量、定性分析，开展突发环境事件的假设、分析和风险评估工作，对事件发生的可能性和发生后的严重性进行认识及评价。重点开展煤化工和相关产业突发环境事件的假设、分析和风险评估工作。</w:t>
      </w:r>
    </w:p>
    <w:p>
      <w:pPr>
        <w:ind w:firstLine="640"/>
        <w:rPr>
          <w:color w:val="auto"/>
        </w:rPr>
      </w:pPr>
      <w:r>
        <w:rPr>
          <w:rFonts w:hint="eastAsia"/>
          <w:color w:val="auto"/>
        </w:rPr>
        <w:t>（4）加强重点河段、湖泊、水库、水源地、自然保护区、人群聚集区等环境敏感区周边企业风险源和交通运输的监管，划定防护范围，并在环境敏感区域设立地理界标和警示标志，减少突发环境污染事故的损失和影响。</w:t>
      </w:r>
    </w:p>
    <w:p>
      <w:pPr>
        <w:ind w:firstLine="640"/>
        <w:rPr>
          <w:color w:val="auto"/>
        </w:rPr>
      </w:pPr>
      <w:r>
        <w:rPr>
          <w:rFonts w:hint="eastAsia"/>
          <w:color w:val="auto"/>
        </w:rPr>
        <w:t>（5）建立部门应急联动工作机制，实现部门信息交流制度化。市</w:t>
      </w:r>
      <w:r>
        <w:rPr>
          <w:rFonts w:hint="eastAsia"/>
          <w:color w:val="auto"/>
          <w:lang w:val="en-US" w:eastAsia="zh-CN"/>
        </w:rPr>
        <w:t>生态环境局</w:t>
      </w:r>
      <w:r>
        <w:rPr>
          <w:rFonts w:hint="eastAsia"/>
          <w:color w:val="auto"/>
        </w:rPr>
        <w:t>应加强与市安监局、市交通运输局、市公安局、市水务局、市</w:t>
      </w:r>
      <w:r>
        <w:rPr>
          <w:rFonts w:hint="eastAsia"/>
          <w:color w:val="auto"/>
          <w:lang w:val="en-US" w:eastAsia="zh-CN"/>
        </w:rPr>
        <w:t>农业农村局</w:t>
      </w:r>
      <w:r>
        <w:rPr>
          <w:rFonts w:hint="eastAsia"/>
          <w:color w:val="auto"/>
        </w:rPr>
        <w:t>等部门信息交流和沟通，实现部门信息交流制度化、规范化和常态化，通报突发环境事件的环境监测信息、处置信息和可能影响环境安全的安全生产事故、交通事故等信息，并建立应急联动工作机制。</w:t>
      </w:r>
    </w:p>
    <w:p>
      <w:pPr>
        <w:ind w:firstLine="640"/>
        <w:rPr>
          <w:color w:val="auto"/>
        </w:rPr>
      </w:pPr>
      <w:r>
        <w:rPr>
          <w:rFonts w:hint="eastAsia"/>
          <w:color w:val="auto"/>
        </w:rPr>
        <w:t>（6）加强煤化工和相关产业环境风险和环境应急的科研工作，开展各种风险源环境污染物现场快速检测技术开发和扩散机理研究，开展环境应急管理系统研究。</w:t>
      </w:r>
    </w:p>
    <w:p>
      <w:pPr>
        <w:pStyle w:val="3"/>
        <w:ind w:firstLine="643"/>
        <w:rPr>
          <w:color w:val="auto"/>
        </w:rPr>
      </w:pPr>
      <w:bookmarkStart w:id="59" w:name="_Toc26539"/>
      <w:bookmarkStart w:id="60" w:name="_Toc18538"/>
      <w:r>
        <w:rPr>
          <w:rFonts w:hint="eastAsia"/>
          <w:color w:val="auto"/>
        </w:rPr>
        <w:t>3.3 预警</w:t>
      </w:r>
      <w:bookmarkEnd w:id="58"/>
      <w:bookmarkEnd w:id="59"/>
      <w:bookmarkEnd w:id="60"/>
    </w:p>
    <w:p>
      <w:pPr>
        <w:pStyle w:val="4"/>
        <w:ind w:firstLine="643"/>
        <w:rPr>
          <w:color w:val="auto"/>
        </w:rPr>
      </w:pPr>
      <w:bookmarkStart w:id="61" w:name="_Toc29045"/>
      <w:bookmarkStart w:id="62" w:name="_Toc27745"/>
      <w:bookmarkStart w:id="63" w:name="_Toc24728"/>
      <w:r>
        <w:rPr>
          <w:rFonts w:hint="eastAsia"/>
          <w:color w:val="auto"/>
        </w:rPr>
        <w:t>3.3.1 预警分级</w:t>
      </w:r>
      <w:bookmarkEnd w:id="61"/>
      <w:bookmarkEnd w:id="62"/>
      <w:bookmarkEnd w:id="63"/>
    </w:p>
    <w:p>
      <w:pPr>
        <w:ind w:firstLine="640"/>
        <w:rPr>
          <w:color w:val="auto"/>
        </w:rPr>
      </w:pPr>
      <w:r>
        <w:rPr>
          <w:rFonts w:hint="eastAsia"/>
          <w:color w:val="auto"/>
        </w:rPr>
        <w:t>按照突发环境事件可能造成的危害性、紧急程度和影响范围，分别对应突发事件级别，将突发环境事件预警级别分为</w:t>
      </w:r>
      <w:r>
        <w:rPr>
          <w:rFonts w:hint="eastAsia"/>
          <w:color w:val="auto"/>
          <w:szCs w:val="22"/>
        </w:rPr>
        <w:t>四级，由低到高依次用蓝色、黄色、橙色和红色表示。</w:t>
      </w:r>
    </w:p>
    <w:p>
      <w:pPr>
        <w:pStyle w:val="24"/>
        <w:numPr>
          <w:ilvl w:val="0"/>
          <w:numId w:val="4"/>
        </w:numPr>
        <w:ind w:firstLineChars="0"/>
        <w:rPr>
          <w:color w:val="auto"/>
        </w:rPr>
      </w:pPr>
      <w:r>
        <w:rPr>
          <w:rFonts w:hint="eastAsia"/>
          <w:color w:val="auto"/>
        </w:rPr>
        <w:t>蓝色预警：据研判，可能发生一定影响的水体、大气、土壤环境污染或生态环境破坏。</w:t>
      </w:r>
    </w:p>
    <w:p>
      <w:pPr>
        <w:pStyle w:val="24"/>
        <w:numPr>
          <w:ilvl w:val="0"/>
          <w:numId w:val="4"/>
        </w:numPr>
        <w:ind w:firstLineChars="0"/>
        <w:rPr>
          <w:color w:val="auto"/>
        </w:rPr>
      </w:pPr>
      <w:r>
        <w:rPr>
          <w:rFonts w:hint="eastAsia"/>
          <w:color w:val="auto"/>
        </w:rPr>
        <w:t>黄色预警：据研判，可能发生较大影响的水体、大气、土壤环境污染或生态环境破坏。</w:t>
      </w:r>
    </w:p>
    <w:p>
      <w:pPr>
        <w:pStyle w:val="24"/>
        <w:numPr>
          <w:ilvl w:val="0"/>
          <w:numId w:val="4"/>
        </w:numPr>
        <w:ind w:firstLineChars="0"/>
        <w:rPr>
          <w:color w:val="auto"/>
        </w:rPr>
      </w:pPr>
      <w:r>
        <w:rPr>
          <w:rFonts w:hint="eastAsia"/>
          <w:color w:val="auto"/>
        </w:rPr>
        <w:t>橙色预警：据研判，可能发生重大影响的水体、大气、土壤环境污染或生态环境破坏。</w:t>
      </w:r>
    </w:p>
    <w:p>
      <w:pPr>
        <w:pStyle w:val="24"/>
        <w:numPr>
          <w:ilvl w:val="0"/>
          <w:numId w:val="4"/>
        </w:numPr>
        <w:ind w:firstLineChars="0"/>
        <w:rPr>
          <w:color w:val="auto"/>
        </w:rPr>
      </w:pPr>
      <w:r>
        <w:rPr>
          <w:rFonts w:hint="eastAsia"/>
          <w:color w:val="auto"/>
        </w:rPr>
        <w:t>红色预警：据研判，可能发生特别严重影响的水体、大气、土壤环境污染或生态环境破坏。</w:t>
      </w:r>
    </w:p>
    <w:p>
      <w:pPr>
        <w:pStyle w:val="4"/>
        <w:tabs>
          <w:tab w:val="center" w:pos="4641"/>
        </w:tabs>
        <w:ind w:firstLine="643"/>
        <w:rPr>
          <w:color w:val="auto"/>
        </w:rPr>
      </w:pPr>
      <w:bookmarkStart w:id="64" w:name="_Toc19565"/>
      <w:bookmarkStart w:id="65" w:name="_Toc22362"/>
      <w:bookmarkStart w:id="66" w:name="_Toc16663"/>
      <w:r>
        <w:rPr>
          <w:rFonts w:hint="eastAsia"/>
          <w:color w:val="auto"/>
        </w:rPr>
        <w:t>3.3.2 预警分级标准</w:t>
      </w:r>
      <w:bookmarkEnd w:id="64"/>
      <w:bookmarkEnd w:id="65"/>
      <w:r>
        <w:rPr>
          <w:color w:val="auto"/>
        </w:rPr>
        <w:tab/>
      </w:r>
    </w:p>
    <w:p>
      <w:pPr>
        <w:ind w:firstLine="640"/>
        <w:rPr>
          <w:color w:val="auto"/>
        </w:rPr>
      </w:pPr>
      <w:r>
        <w:rPr>
          <w:rFonts w:hint="eastAsia"/>
          <w:color w:val="auto"/>
        </w:rPr>
        <w:t>预警分级标准参照国家突发环境事件分级标准，详见附件</w:t>
      </w:r>
      <w:r>
        <w:rPr>
          <w:color w:val="auto"/>
        </w:rPr>
        <w:t>1</w:t>
      </w:r>
      <w:r>
        <w:rPr>
          <w:rFonts w:hint="eastAsia"/>
          <w:color w:val="auto"/>
        </w:rPr>
        <w:t>。</w:t>
      </w:r>
    </w:p>
    <w:bookmarkEnd w:id="66"/>
    <w:p>
      <w:pPr>
        <w:pStyle w:val="4"/>
        <w:ind w:firstLine="643"/>
        <w:outlineLvl w:val="9"/>
        <w:rPr>
          <w:color w:val="auto"/>
        </w:rPr>
        <w:sectPr>
          <w:type w:val="continuous"/>
          <w:pgSz w:w="12240" w:h="15840"/>
          <w:pgMar w:top="1440" w:right="1800" w:bottom="1440" w:left="1800" w:header="720" w:footer="720" w:gutter="0"/>
          <w:cols w:space="720" w:num="1"/>
          <w:docGrid w:type="lines" w:linePitch="312" w:charSpace="0"/>
        </w:sectPr>
      </w:pPr>
      <w:bookmarkStart w:id="67" w:name="_Toc31886"/>
    </w:p>
    <w:p>
      <w:pPr>
        <w:pStyle w:val="4"/>
        <w:ind w:firstLine="643"/>
        <w:rPr>
          <w:color w:val="auto"/>
          <w:szCs w:val="22"/>
          <w:highlight w:val="yellow"/>
        </w:rPr>
      </w:pPr>
      <w:bookmarkStart w:id="68" w:name="_Toc13605"/>
      <w:bookmarkStart w:id="69" w:name="_Toc7146"/>
      <w:r>
        <w:rPr>
          <w:rFonts w:hint="eastAsia"/>
          <w:color w:val="auto"/>
        </w:rPr>
        <w:t>3.3.3 预警信息发布</w:t>
      </w:r>
      <w:bookmarkEnd w:id="68"/>
      <w:bookmarkEnd w:id="69"/>
    </w:p>
    <w:p>
      <w:pPr>
        <w:ind w:firstLine="640"/>
        <w:rPr>
          <w:rFonts w:ascii="仿宋" w:hAnsi="仿宋" w:cs="仿宋"/>
          <w:color w:val="auto"/>
          <w:szCs w:val="32"/>
        </w:rPr>
      </w:pPr>
      <w:r>
        <w:rPr>
          <w:rFonts w:hint="eastAsia" w:ascii="仿宋" w:hAnsi="仿宋" w:cs="仿宋"/>
          <w:color w:val="auto"/>
          <w:szCs w:val="32"/>
        </w:rPr>
        <w:t>（1）预警信息发布</w:t>
      </w:r>
    </w:p>
    <w:p>
      <w:pPr>
        <w:ind w:firstLine="640"/>
        <w:rPr>
          <w:rFonts w:ascii="仿宋" w:hAnsi="仿宋" w:cs="仿宋"/>
          <w:color w:val="auto"/>
          <w:szCs w:val="32"/>
        </w:rPr>
      </w:pPr>
      <w:r>
        <w:rPr>
          <w:rFonts w:hint="eastAsia" w:ascii="仿宋" w:hAnsi="仿宋" w:cs="仿宋"/>
          <w:color w:val="auto"/>
          <w:szCs w:val="32"/>
        </w:rPr>
        <w:t>红色预警由省政府根据国务院授权负责发布。</w:t>
      </w:r>
    </w:p>
    <w:p>
      <w:pPr>
        <w:ind w:firstLine="640"/>
        <w:rPr>
          <w:rFonts w:ascii="仿宋" w:hAnsi="仿宋" w:cs="仿宋"/>
          <w:color w:val="auto"/>
          <w:szCs w:val="32"/>
        </w:rPr>
      </w:pPr>
      <w:r>
        <w:rPr>
          <w:rFonts w:hint="eastAsia" w:ascii="仿宋" w:hAnsi="仿宋" w:cs="仿宋"/>
          <w:color w:val="auto"/>
          <w:szCs w:val="32"/>
        </w:rPr>
        <w:t>橙色预警由省政府负责发布。</w:t>
      </w:r>
    </w:p>
    <w:p>
      <w:pPr>
        <w:ind w:firstLine="640"/>
        <w:rPr>
          <w:rFonts w:ascii="仿宋" w:hAnsi="仿宋" w:cs="仿宋"/>
          <w:color w:val="auto"/>
          <w:szCs w:val="32"/>
        </w:rPr>
      </w:pPr>
      <w:r>
        <w:rPr>
          <w:rFonts w:hint="eastAsia" w:ascii="仿宋" w:hAnsi="仿宋" w:cs="仿宋"/>
          <w:color w:val="auto"/>
          <w:szCs w:val="32"/>
        </w:rPr>
        <w:t>黄色预警由市（地）政府负责发布。</w:t>
      </w:r>
    </w:p>
    <w:p>
      <w:pPr>
        <w:ind w:firstLine="640"/>
        <w:rPr>
          <w:rFonts w:ascii="仿宋" w:hAnsi="仿宋" w:cs="仿宋"/>
          <w:color w:val="auto"/>
          <w:szCs w:val="32"/>
        </w:rPr>
      </w:pPr>
      <w:r>
        <w:rPr>
          <w:rFonts w:hint="eastAsia" w:ascii="仿宋" w:hAnsi="仿宋" w:cs="仿宋"/>
          <w:color w:val="auto"/>
          <w:szCs w:val="32"/>
        </w:rPr>
        <w:t>蓝色预警由县（市）政府负责发布。</w:t>
      </w:r>
    </w:p>
    <w:p>
      <w:pPr>
        <w:numPr>
          <w:ilvl w:val="0"/>
          <w:numId w:val="5"/>
        </w:numPr>
        <w:ind w:firstLine="640"/>
        <w:rPr>
          <w:rFonts w:ascii="仿宋" w:hAnsi="仿宋" w:cs="仿宋"/>
          <w:color w:val="auto"/>
          <w:szCs w:val="32"/>
        </w:rPr>
      </w:pPr>
      <w:r>
        <w:rPr>
          <w:rFonts w:hint="eastAsia" w:ascii="仿宋" w:hAnsi="仿宋" w:cs="仿宋"/>
          <w:color w:val="auto"/>
          <w:szCs w:val="32"/>
        </w:rPr>
        <w:t>预警级别调整与解除</w:t>
      </w:r>
    </w:p>
    <w:p>
      <w:pPr>
        <w:ind w:firstLine="640"/>
        <w:rPr>
          <w:color w:val="auto"/>
        </w:rPr>
      </w:pPr>
      <w:r>
        <w:rPr>
          <w:rFonts w:hint="eastAsia"/>
          <w:color w:val="auto"/>
        </w:rPr>
        <w:t>发布预警信息的地方人民政府，应当根据事态发展情况和采取措施的效果，适时调整预警级别。</w:t>
      </w:r>
    </w:p>
    <w:p>
      <w:pPr>
        <w:ind w:firstLine="640"/>
        <w:rPr>
          <w:color w:val="auto"/>
        </w:rPr>
      </w:pPr>
      <w:r>
        <w:rPr>
          <w:rFonts w:hint="eastAsia"/>
          <w:color w:val="auto"/>
        </w:rPr>
        <w:t>当判断不可能发生突发环境事件或者危险已经消除时，宣布解除预警，适时终止相关措施。</w:t>
      </w:r>
    </w:p>
    <w:bookmarkEnd w:id="67"/>
    <w:p>
      <w:pPr>
        <w:pStyle w:val="24"/>
        <w:bidi w:val="0"/>
        <w:outlineLvl w:val="2"/>
      </w:pPr>
      <w:bookmarkStart w:id="70" w:name="_Toc1606"/>
      <w:bookmarkStart w:id="71" w:name="_Toc24958"/>
      <w:bookmarkStart w:id="72" w:name="_Toc9267"/>
      <w:r>
        <w:rPr>
          <w:rFonts w:hint="eastAsia"/>
        </w:rPr>
        <w:t>4.应急响应</w:t>
      </w:r>
      <w:bookmarkEnd w:id="70"/>
      <w:bookmarkEnd w:id="71"/>
      <w:bookmarkEnd w:id="72"/>
    </w:p>
    <w:p>
      <w:pPr>
        <w:ind w:firstLine="640"/>
        <w:rPr>
          <w:color w:val="auto"/>
          <w:szCs w:val="22"/>
        </w:rPr>
      </w:pPr>
      <w:bookmarkStart w:id="73" w:name="_Toc3151"/>
      <w:bookmarkStart w:id="74" w:name="_Toc6242"/>
      <w:bookmarkStart w:id="75" w:name="_Toc22183"/>
      <w:bookmarkStart w:id="76" w:name="_Toc5250"/>
      <w:bookmarkStart w:id="77" w:name="_Toc23655"/>
      <w:r>
        <w:rPr>
          <w:rFonts w:hint="eastAsia"/>
          <w:color w:val="auto"/>
          <w:szCs w:val="22"/>
        </w:rPr>
        <w:t>根据突发环境事件的严重程度和发展态势，将应急响应设定为Ⅰ级、Ⅱ级、Ⅲ级和Ⅳ级四个等级。</w:t>
      </w:r>
    </w:p>
    <w:p>
      <w:pPr>
        <w:ind w:firstLine="640"/>
        <w:rPr>
          <w:color w:val="auto"/>
          <w:szCs w:val="22"/>
        </w:rPr>
      </w:pPr>
      <w:r>
        <w:rPr>
          <w:rFonts w:hint="eastAsia"/>
          <w:color w:val="auto"/>
          <w:szCs w:val="22"/>
        </w:rPr>
        <w:t>突发环境事件发生在易造成重大影响的地区或重要时段时，可适当提高响应级别。应急响应启动后，可视事件损失情况及其发展趋势调整响应级别，避免响应不足或响应过度。</w:t>
      </w:r>
    </w:p>
    <w:p>
      <w:pPr>
        <w:pStyle w:val="3"/>
        <w:ind w:firstLine="643"/>
        <w:rPr>
          <w:color w:val="auto"/>
        </w:rPr>
      </w:pPr>
      <w:bookmarkStart w:id="78" w:name="_Toc10102"/>
      <w:bookmarkStart w:id="79" w:name="_Toc8008"/>
      <w:r>
        <w:rPr>
          <w:rFonts w:hint="eastAsia"/>
          <w:color w:val="auto"/>
        </w:rPr>
        <w:t xml:space="preserve">4.1 </w:t>
      </w:r>
      <w:r>
        <w:rPr>
          <w:color w:val="auto"/>
        </w:rPr>
        <w:t>Ⅰ级响应</w:t>
      </w:r>
      <w:bookmarkEnd w:id="73"/>
      <w:bookmarkEnd w:id="74"/>
      <w:bookmarkEnd w:id="75"/>
      <w:bookmarkEnd w:id="76"/>
      <w:bookmarkEnd w:id="78"/>
      <w:bookmarkEnd w:id="79"/>
    </w:p>
    <w:p>
      <w:pPr>
        <w:ind w:firstLine="643"/>
        <w:rPr>
          <w:b/>
          <w:color w:val="auto"/>
        </w:rPr>
      </w:pPr>
      <w:r>
        <w:rPr>
          <w:rFonts w:hint="eastAsia"/>
          <w:b/>
          <w:color w:val="auto"/>
        </w:rPr>
        <w:t>4.1.1</w:t>
      </w:r>
      <w:r>
        <w:rPr>
          <w:b/>
          <w:color w:val="auto"/>
        </w:rPr>
        <w:t>启动条件</w:t>
      </w:r>
    </w:p>
    <w:p>
      <w:pPr>
        <w:ind w:firstLine="640"/>
        <w:rPr>
          <w:color w:val="auto"/>
        </w:rPr>
      </w:pPr>
      <w:r>
        <w:rPr>
          <w:color w:val="auto"/>
        </w:rPr>
        <w:t>发布</w:t>
      </w:r>
      <w:r>
        <w:rPr>
          <w:rFonts w:hint="eastAsia"/>
          <w:color w:val="auto"/>
        </w:rPr>
        <w:t>红色</w:t>
      </w:r>
      <w:r>
        <w:rPr>
          <w:color w:val="auto"/>
        </w:rPr>
        <w:t>预警信息</w:t>
      </w:r>
      <w:r>
        <w:rPr>
          <w:rFonts w:hint="eastAsia"/>
          <w:color w:val="auto"/>
        </w:rPr>
        <w:t>或初判发生特别重大（Ⅰ级）突发环境事件时，由</w:t>
      </w:r>
      <w:r>
        <w:rPr>
          <w:color w:val="auto"/>
        </w:rPr>
        <w:t>省政府启动Ⅰ级响应。</w:t>
      </w:r>
    </w:p>
    <w:p>
      <w:pPr>
        <w:ind w:firstLine="643"/>
        <w:rPr>
          <w:b/>
          <w:color w:val="auto"/>
        </w:rPr>
      </w:pPr>
      <w:r>
        <w:rPr>
          <w:rFonts w:hint="eastAsia"/>
          <w:b/>
          <w:color w:val="auto"/>
        </w:rPr>
        <w:t>4.1.2</w:t>
      </w:r>
      <w:r>
        <w:rPr>
          <w:b/>
          <w:color w:val="auto"/>
        </w:rPr>
        <w:t>响应措施</w:t>
      </w:r>
    </w:p>
    <w:p>
      <w:pPr>
        <w:pStyle w:val="24"/>
        <w:numPr>
          <w:ilvl w:val="0"/>
          <w:numId w:val="6"/>
        </w:numPr>
        <w:ind w:firstLineChars="0"/>
        <w:rPr>
          <w:color w:val="auto"/>
        </w:rPr>
      </w:pPr>
      <w:r>
        <w:rPr>
          <w:color w:val="auto"/>
        </w:rPr>
        <w:t>市政府应立即成立现场指挥部，开通与相关专业应急指挥机构的通信联系，随时掌握事件进展情况。</w:t>
      </w:r>
    </w:p>
    <w:p>
      <w:pPr>
        <w:pStyle w:val="24"/>
        <w:numPr>
          <w:ilvl w:val="0"/>
          <w:numId w:val="6"/>
        </w:numPr>
        <w:ind w:firstLineChars="0"/>
        <w:rPr>
          <w:color w:val="auto"/>
        </w:rPr>
      </w:pPr>
      <w:r>
        <w:rPr>
          <w:color w:val="auto"/>
        </w:rPr>
        <w:t>立即向省政府</w:t>
      </w:r>
      <w:r>
        <w:rPr>
          <w:rFonts w:hint="eastAsia"/>
          <w:color w:val="auto"/>
        </w:rPr>
        <w:t>、</w:t>
      </w:r>
      <w:r>
        <w:rPr>
          <w:color w:val="auto"/>
        </w:rPr>
        <w:t>省指挥部</w:t>
      </w:r>
      <w:r>
        <w:rPr>
          <w:rFonts w:hint="eastAsia"/>
          <w:color w:val="auto"/>
        </w:rPr>
        <w:t>办公室和省生态环境厅</w:t>
      </w:r>
      <w:r>
        <w:rPr>
          <w:color w:val="auto"/>
        </w:rPr>
        <w:t xml:space="preserve">报告。 </w:t>
      </w:r>
    </w:p>
    <w:p>
      <w:pPr>
        <w:pStyle w:val="24"/>
        <w:numPr>
          <w:ilvl w:val="0"/>
          <w:numId w:val="6"/>
        </w:numPr>
        <w:ind w:firstLineChars="0"/>
        <w:rPr>
          <w:color w:val="auto"/>
        </w:rPr>
      </w:pPr>
      <w:r>
        <w:rPr>
          <w:rFonts w:hint="eastAsia"/>
          <w:color w:val="auto"/>
        </w:rPr>
        <w:t>听从</w:t>
      </w:r>
      <w:r>
        <w:rPr>
          <w:color w:val="auto"/>
        </w:rPr>
        <w:t>省指挥部的领导指挥，做好相关协调、处置工作。</w:t>
      </w:r>
    </w:p>
    <w:p>
      <w:pPr>
        <w:pStyle w:val="3"/>
        <w:ind w:firstLine="643"/>
        <w:rPr>
          <w:color w:val="auto"/>
        </w:rPr>
      </w:pPr>
      <w:bookmarkStart w:id="80" w:name="_Toc18859"/>
      <w:bookmarkStart w:id="81" w:name="_Toc24562"/>
      <w:bookmarkStart w:id="82" w:name="_Toc334"/>
      <w:bookmarkStart w:id="83" w:name="_Toc10714"/>
      <w:bookmarkStart w:id="84" w:name="_Toc562"/>
      <w:bookmarkStart w:id="85" w:name="_Toc24589"/>
      <w:r>
        <w:rPr>
          <w:rFonts w:hint="eastAsia"/>
          <w:color w:val="auto"/>
        </w:rPr>
        <w:t xml:space="preserve">4.2 </w:t>
      </w:r>
      <w:r>
        <w:rPr>
          <w:color w:val="auto"/>
        </w:rPr>
        <w:t>Ⅱ级响应</w:t>
      </w:r>
      <w:bookmarkEnd w:id="80"/>
      <w:bookmarkEnd w:id="81"/>
      <w:bookmarkEnd w:id="82"/>
      <w:bookmarkEnd w:id="83"/>
      <w:bookmarkEnd w:id="84"/>
      <w:bookmarkEnd w:id="85"/>
    </w:p>
    <w:p>
      <w:pPr>
        <w:ind w:firstLine="643"/>
        <w:rPr>
          <w:b/>
          <w:color w:val="auto"/>
        </w:rPr>
      </w:pPr>
      <w:r>
        <w:rPr>
          <w:rFonts w:hint="eastAsia"/>
          <w:b/>
          <w:color w:val="auto"/>
        </w:rPr>
        <w:t>4.2.1</w:t>
      </w:r>
      <w:r>
        <w:rPr>
          <w:b/>
          <w:color w:val="auto"/>
        </w:rPr>
        <w:t>启动条件</w:t>
      </w:r>
    </w:p>
    <w:p>
      <w:pPr>
        <w:ind w:firstLine="640"/>
        <w:rPr>
          <w:color w:val="auto"/>
        </w:rPr>
      </w:pPr>
      <w:r>
        <w:rPr>
          <w:color w:val="auto"/>
        </w:rPr>
        <w:t>发布</w:t>
      </w:r>
      <w:r>
        <w:rPr>
          <w:rFonts w:hint="eastAsia"/>
          <w:color w:val="auto"/>
        </w:rPr>
        <w:t>橙色</w:t>
      </w:r>
      <w:r>
        <w:rPr>
          <w:color w:val="auto"/>
        </w:rPr>
        <w:t>预警信息</w:t>
      </w:r>
      <w:r>
        <w:rPr>
          <w:rFonts w:hint="eastAsia"/>
          <w:color w:val="auto"/>
        </w:rPr>
        <w:t>或</w:t>
      </w:r>
      <w:r>
        <w:rPr>
          <w:rFonts w:hint="eastAsia"/>
          <w:color w:val="auto"/>
          <w:szCs w:val="22"/>
        </w:rPr>
        <w:t>初判发生重大（Ⅱ级）突发环境事件</w:t>
      </w:r>
      <w:r>
        <w:rPr>
          <w:color w:val="auto"/>
        </w:rPr>
        <w:t>时</w:t>
      </w:r>
      <w:r>
        <w:rPr>
          <w:rFonts w:hint="eastAsia"/>
          <w:color w:val="auto"/>
        </w:rPr>
        <w:t>，由</w:t>
      </w:r>
      <w:r>
        <w:rPr>
          <w:color w:val="auto"/>
        </w:rPr>
        <w:t>省指挥部启动Ⅱ级响应。</w:t>
      </w:r>
    </w:p>
    <w:p>
      <w:pPr>
        <w:ind w:firstLine="643"/>
        <w:rPr>
          <w:b/>
          <w:color w:val="auto"/>
        </w:rPr>
      </w:pPr>
      <w:r>
        <w:rPr>
          <w:rFonts w:hint="eastAsia"/>
          <w:b/>
          <w:color w:val="auto"/>
        </w:rPr>
        <w:t>4.2.2</w:t>
      </w:r>
      <w:r>
        <w:rPr>
          <w:b/>
          <w:color w:val="auto"/>
        </w:rPr>
        <w:t>响应措施</w:t>
      </w:r>
    </w:p>
    <w:p>
      <w:pPr>
        <w:pStyle w:val="24"/>
        <w:numPr>
          <w:ilvl w:val="0"/>
          <w:numId w:val="7"/>
        </w:numPr>
        <w:ind w:firstLineChars="0"/>
        <w:rPr>
          <w:color w:val="auto"/>
        </w:rPr>
      </w:pPr>
      <w:r>
        <w:rPr>
          <w:color w:val="auto"/>
        </w:rPr>
        <w:t>市政府应立即成立现场指挥部，开通与相关专业应急指挥机构的通信联系，随时掌握事件进展情况。</w:t>
      </w:r>
    </w:p>
    <w:p>
      <w:pPr>
        <w:pStyle w:val="24"/>
        <w:numPr>
          <w:ilvl w:val="0"/>
          <w:numId w:val="7"/>
        </w:numPr>
        <w:ind w:firstLineChars="0"/>
        <w:rPr>
          <w:color w:val="auto"/>
        </w:rPr>
      </w:pPr>
      <w:r>
        <w:rPr>
          <w:color w:val="auto"/>
        </w:rPr>
        <w:t>立即向省政府</w:t>
      </w:r>
      <w:r>
        <w:rPr>
          <w:rFonts w:hint="eastAsia"/>
          <w:color w:val="auto"/>
        </w:rPr>
        <w:t>、</w:t>
      </w:r>
      <w:r>
        <w:rPr>
          <w:color w:val="auto"/>
        </w:rPr>
        <w:t>省指挥部</w:t>
      </w:r>
      <w:r>
        <w:rPr>
          <w:rFonts w:hint="eastAsia"/>
          <w:color w:val="auto"/>
        </w:rPr>
        <w:t>办公室和省生态环境厅</w:t>
      </w:r>
      <w:r>
        <w:rPr>
          <w:color w:val="auto"/>
        </w:rPr>
        <w:t>报告。</w:t>
      </w:r>
    </w:p>
    <w:p>
      <w:pPr>
        <w:pStyle w:val="24"/>
        <w:numPr>
          <w:ilvl w:val="0"/>
          <w:numId w:val="7"/>
        </w:numPr>
        <w:ind w:firstLineChars="0"/>
        <w:rPr>
          <w:color w:val="auto"/>
        </w:rPr>
      </w:pPr>
      <w:r>
        <w:rPr>
          <w:rFonts w:hint="eastAsia"/>
          <w:color w:val="auto"/>
        </w:rPr>
        <w:t>听从</w:t>
      </w:r>
      <w:r>
        <w:rPr>
          <w:color w:val="auto"/>
        </w:rPr>
        <w:t>省指挥部</w:t>
      </w:r>
      <w:r>
        <w:rPr>
          <w:rFonts w:hint="eastAsia"/>
          <w:color w:val="auto"/>
        </w:rPr>
        <w:t>的统一调动，配合</w:t>
      </w:r>
      <w:r>
        <w:rPr>
          <w:color w:val="auto"/>
        </w:rPr>
        <w:t>相关单位开展应急处置。</w:t>
      </w:r>
    </w:p>
    <w:p>
      <w:pPr>
        <w:pStyle w:val="3"/>
        <w:ind w:firstLine="643"/>
        <w:rPr>
          <w:color w:val="auto"/>
        </w:rPr>
      </w:pPr>
      <w:bookmarkStart w:id="86" w:name="_Toc5380"/>
      <w:bookmarkStart w:id="87" w:name="_Toc1822"/>
      <w:bookmarkStart w:id="88" w:name="_Toc23698"/>
      <w:bookmarkStart w:id="89" w:name="_Toc13626"/>
      <w:bookmarkStart w:id="90" w:name="_Toc15162"/>
      <w:bookmarkStart w:id="91" w:name="_Toc12619"/>
      <w:r>
        <w:rPr>
          <w:rFonts w:hint="eastAsia"/>
          <w:color w:val="auto"/>
        </w:rPr>
        <w:t xml:space="preserve">4.3 </w:t>
      </w:r>
      <w:r>
        <w:rPr>
          <w:color w:val="auto"/>
        </w:rPr>
        <w:t>Ⅲ级响应</w:t>
      </w:r>
      <w:bookmarkEnd w:id="86"/>
      <w:bookmarkEnd w:id="87"/>
      <w:bookmarkEnd w:id="88"/>
      <w:bookmarkEnd w:id="89"/>
      <w:bookmarkEnd w:id="90"/>
      <w:bookmarkEnd w:id="91"/>
    </w:p>
    <w:p>
      <w:pPr>
        <w:ind w:firstLine="643"/>
        <w:rPr>
          <w:b/>
          <w:color w:val="auto"/>
        </w:rPr>
      </w:pPr>
      <w:r>
        <w:rPr>
          <w:rFonts w:hint="eastAsia"/>
          <w:b/>
          <w:color w:val="auto"/>
        </w:rPr>
        <w:t>4.3.1</w:t>
      </w:r>
      <w:r>
        <w:rPr>
          <w:b/>
          <w:color w:val="auto"/>
        </w:rPr>
        <w:t>启动条件</w:t>
      </w:r>
    </w:p>
    <w:p>
      <w:pPr>
        <w:ind w:firstLine="640"/>
        <w:rPr>
          <w:color w:val="auto"/>
        </w:rPr>
      </w:pPr>
      <w:r>
        <w:rPr>
          <w:color w:val="auto"/>
        </w:rPr>
        <w:t>发布</w:t>
      </w:r>
      <w:r>
        <w:rPr>
          <w:rFonts w:hint="eastAsia"/>
          <w:color w:val="auto"/>
        </w:rPr>
        <w:t>黄色</w:t>
      </w:r>
      <w:r>
        <w:rPr>
          <w:color w:val="auto"/>
        </w:rPr>
        <w:t>预警信息</w:t>
      </w:r>
      <w:r>
        <w:rPr>
          <w:rFonts w:hint="eastAsia"/>
          <w:color w:val="auto"/>
        </w:rPr>
        <w:t>或</w:t>
      </w:r>
      <w:r>
        <w:rPr>
          <w:rFonts w:hint="eastAsia"/>
          <w:color w:val="auto"/>
          <w:szCs w:val="22"/>
        </w:rPr>
        <w:t>初判发生较大（</w:t>
      </w:r>
      <w:r>
        <w:rPr>
          <w:color w:val="auto"/>
        </w:rPr>
        <w:t>Ⅲ级</w:t>
      </w:r>
      <w:r>
        <w:rPr>
          <w:rFonts w:hint="eastAsia"/>
          <w:color w:val="auto"/>
          <w:szCs w:val="22"/>
        </w:rPr>
        <w:t>）突发环境事件</w:t>
      </w:r>
      <w:r>
        <w:rPr>
          <w:color w:val="auto"/>
        </w:rPr>
        <w:t>时</w:t>
      </w:r>
      <w:r>
        <w:rPr>
          <w:rFonts w:hint="eastAsia"/>
          <w:color w:val="auto"/>
        </w:rPr>
        <w:t>，</w:t>
      </w:r>
      <w:r>
        <w:rPr>
          <w:color w:val="auto"/>
        </w:rPr>
        <w:t>由市政府启动Ⅲ级响应。</w:t>
      </w:r>
    </w:p>
    <w:p>
      <w:pPr>
        <w:ind w:firstLine="643"/>
        <w:rPr>
          <w:b/>
          <w:color w:val="auto"/>
        </w:rPr>
      </w:pPr>
      <w:r>
        <w:rPr>
          <w:rFonts w:hint="eastAsia"/>
          <w:b/>
          <w:color w:val="auto"/>
        </w:rPr>
        <w:t>4.3.2</w:t>
      </w:r>
      <w:r>
        <w:rPr>
          <w:b/>
          <w:color w:val="auto"/>
        </w:rPr>
        <w:t>响应措施</w:t>
      </w:r>
    </w:p>
    <w:p>
      <w:pPr>
        <w:pStyle w:val="24"/>
        <w:numPr>
          <w:ilvl w:val="0"/>
          <w:numId w:val="8"/>
        </w:numPr>
        <w:ind w:firstLineChars="0"/>
        <w:rPr>
          <w:color w:val="auto"/>
        </w:rPr>
      </w:pPr>
      <w:r>
        <w:rPr>
          <w:color w:val="auto"/>
        </w:rPr>
        <w:t xml:space="preserve">市政府应立即成立现场指挥部，开通与相关专业应急指挥机构的通信联系，随时掌握事件进展情况。 </w:t>
      </w:r>
    </w:p>
    <w:p>
      <w:pPr>
        <w:pStyle w:val="24"/>
        <w:numPr>
          <w:ilvl w:val="0"/>
          <w:numId w:val="8"/>
        </w:numPr>
        <w:ind w:firstLineChars="0"/>
        <w:rPr>
          <w:color w:val="auto"/>
        </w:rPr>
      </w:pPr>
      <w:r>
        <w:rPr>
          <w:color w:val="auto"/>
        </w:rPr>
        <w:t>立即向省</w:t>
      </w:r>
      <w:r>
        <w:rPr>
          <w:rFonts w:hint="eastAsia"/>
          <w:color w:val="auto"/>
        </w:rPr>
        <w:t>指挥部办公室和省生态环境厅</w:t>
      </w:r>
      <w:r>
        <w:rPr>
          <w:color w:val="auto"/>
        </w:rPr>
        <w:t>报告。</w:t>
      </w:r>
    </w:p>
    <w:p>
      <w:pPr>
        <w:pStyle w:val="24"/>
        <w:numPr>
          <w:ilvl w:val="0"/>
          <w:numId w:val="8"/>
        </w:numPr>
        <w:ind w:firstLineChars="0"/>
        <w:rPr>
          <w:color w:val="auto"/>
        </w:rPr>
      </w:pPr>
      <w:r>
        <w:rPr>
          <w:rFonts w:hint="eastAsia"/>
          <w:color w:val="auto"/>
        </w:rPr>
        <w:t>市环境应急指挥部根据事件的类型，组织相关成员单位开展应急处置；组织有关专家，分析情况，提出对策。根据专家的建议，适时调整相关应急措施。</w:t>
      </w:r>
    </w:p>
    <w:p>
      <w:pPr>
        <w:pStyle w:val="24"/>
        <w:numPr>
          <w:ilvl w:val="0"/>
          <w:numId w:val="8"/>
        </w:numPr>
        <w:ind w:firstLineChars="0"/>
        <w:rPr>
          <w:color w:val="auto"/>
        </w:rPr>
      </w:pPr>
      <w:r>
        <w:rPr>
          <w:rFonts w:hint="eastAsia"/>
          <w:color w:val="auto"/>
        </w:rPr>
        <w:t>可能涉及跨流域、跨区域的，及时请求省指挥部办公室派出相关应急力量赶赴现场指导现场应急处置工作。</w:t>
      </w:r>
    </w:p>
    <w:p>
      <w:pPr>
        <w:pStyle w:val="3"/>
        <w:ind w:firstLine="643"/>
        <w:rPr>
          <w:color w:val="auto"/>
        </w:rPr>
      </w:pPr>
      <w:bookmarkStart w:id="92" w:name="_Toc22849"/>
      <w:bookmarkStart w:id="93" w:name="_Toc22787"/>
      <w:bookmarkStart w:id="94" w:name="_Toc11986"/>
      <w:bookmarkStart w:id="95" w:name="_Toc8494"/>
      <w:bookmarkStart w:id="96" w:name="_Toc10327"/>
      <w:bookmarkStart w:id="97" w:name="_Toc23956"/>
      <w:r>
        <w:rPr>
          <w:rFonts w:hint="eastAsia"/>
          <w:color w:val="auto"/>
        </w:rPr>
        <w:t xml:space="preserve">4.4 </w:t>
      </w:r>
      <w:r>
        <w:rPr>
          <w:color w:val="auto"/>
        </w:rPr>
        <w:t>Ⅳ级响应</w:t>
      </w:r>
      <w:bookmarkEnd w:id="92"/>
      <w:bookmarkEnd w:id="93"/>
      <w:bookmarkEnd w:id="94"/>
      <w:bookmarkEnd w:id="95"/>
      <w:bookmarkEnd w:id="96"/>
      <w:bookmarkEnd w:id="97"/>
    </w:p>
    <w:p>
      <w:pPr>
        <w:ind w:firstLine="643"/>
        <w:rPr>
          <w:b/>
          <w:color w:val="auto"/>
        </w:rPr>
      </w:pPr>
      <w:r>
        <w:rPr>
          <w:rFonts w:hint="eastAsia"/>
          <w:b/>
          <w:color w:val="auto"/>
        </w:rPr>
        <w:t>4.4.1</w:t>
      </w:r>
      <w:r>
        <w:rPr>
          <w:b/>
          <w:color w:val="auto"/>
        </w:rPr>
        <w:t>启动条件</w:t>
      </w:r>
    </w:p>
    <w:p>
      <w:pPr>
        <w:ind w:firstLine="640"/>
        <w:rPr>
          <w:color w:val="auto"/>
        </w:rPr>
      </w:pPr>
      <w:r>
        <w:rPr>
          <w:color w:val="auto"/>
        </w:rPr>
        <w:t>发布</w:t>
      </w:r>
      <w:r>
        <w:rPr>
          <w:rFonts w:hint="eastAsia"/>
          <w:color w:val="auto"/>
        </w:rPr>
        <w:t>蓝色</w:t>
      </w:r>
      <w:r>
        <w:rPr>
          <w:color w:val="auto"/>
        </w:rPr>
        <w:t>预警信息</w:t>
      </w:r>
      <w:r>
        <w:rPr>
          <w:rFonts w:hint="eastAsia"/>
          <w:color w:val="auto"/>
        </w:rPr>
        <w:t>或</w:t>
      </w:r>
      <w:r>
        <w:rPr>
          <w:rFonts w:hint="eastAsia"/>
          <w:color w:val="auto"/>
          <w:szCs w:val="22"/>
        </w:rPr>
        <w:t>初判发生一般（</w:t>
      </w:r>
      <w:r>
        <w:rPr>
          <w:color w:val="auto"/>
        </w:rPr>
        <w:t>Ⅳ级</w:t>
      </w:r>
      <w:r>
        <w:rPr>
          <w:rFonts w:hint="eastAsia"/>
          <w:color w:val="auto"/>
          <w:szCs w:val="22"/>
        </w:rPr>
        <w:t>）突发环境事件</w:t>
      </w:r>
      <w:r>
        <w:rPr>
          <w:color w:val="auto"/>
        </w:rPr>
        <w:t>时</w:t>
      </w:r>
      <w:r>
        <w:rPr>
          <w:rFonts w:hint="eastAsia"/>
          <w:color w:val="auto"/>
        </w:rPr>
        <w:t>，</w:t>
      </w:r>
      <w:r>
        <w:rPr>
          <w:color w:val="auto"/>
        </w:rPr>
        <w:t>由</w:t>
      </w:r>
      <w:r>
        <w:rPr>
          <w:rFonts w:hint="eastAsia"/>
          <w:color w:val="auto"/>
        </w:rPr>
        <w:t>事发地区、</w:t>
      </w:r>
      <w:r>
        <w:rPr>
          <w:color w:val="auto"/>
        </w:rPr>
        <w:t>县政府启动Ⅳ级响应。</w:t>
      </w:r>
    </w:p>
    <w:p>
      <w:pPr>
        <w:ind w:firstLine="643"/>
        <w:rPr>
          <w:b/>
          <w:color w:val="auto"/>
        </w:rPr>
      </w:pPr>
      <w:r>
        <w:rPr>
          <w:rFonts w:hint="eastAsia"/>
          <w:b/>
          <w:color w:val="auto"/>
        </w:rPr>
        <w:t>4.4.2</w:t>
      </w:r>
      <w:r>
        <w:rPr>
          <w:b/>
          <w:color w:val="auto"/>
        </w:rPr>
        <w:t>响应措施</w:t>
      </w:r>
    </w:p>
    <w:p>
      <w:pPr>
        <w:pStyle w:val="24"/>
        <w:numPr>
          <w:ilvl w:val="0"/>
          <w:numId w:val="9"/>
        </w:numPr>
        <w:ind w:firstLineChars="0"/>
        <w:rPr>
          <w:color w:val="auto"/>
        </w:rPr>
      </w:pPr>
      <w:r>
        <w:rPr>
          <w:color w:val="auto"/>
        </w:rPr>
        <w:t>事发地</w:t>
      </w:r>
      <w:r>
        <w:rPr>
          <w:rFonts w:hint="eastAsia"/>
          <w:color w:val="auto"/>
        </w:rPr>
        <w:t>区（县）人民</w:t>
      </w:r>
      <w:r>
        <w:rPr>
          <w:color w:val="auto"/>
        </w:rPr>
        <w:t>政府应立即成立现场指挥部，开通与相关专业应急指挥机构的通信联系，随时掌握事件进展情况。</w:t>
      </w:r>
    </w:p>
    <w:p>
      <w:pPr>
        <w:pStyle w:val="24"/>
        <w:numPr>
          <w:ilvl w:val="0"/>
          <w:numId w:val="9"/>
        </w:numPr>
        <w:ind w:firstLineChars="0"/>
        <w:rPr>
          <w:color w:val="auto"/>
        </w:rPr>
      </w:pPr>
      <w:r>
        <w:rPr>
          <w:color w:val="auto"/>
        </w:rPr>
        <w:t>立即向</w:t>
      </w:r>
      <w:r>
        <w:rPr>
          <w:rFonts w:hint="eastAsia"/>
          <w:color w:val="auto"/>
        </w:rPr>
        <w:t>市</w:t>
      </w:r>
      <w:r>
        <w:rPr>
          <w:color w:val="auto"/>
        </w:rPr>
        <w:t>级政府</w:t>
      </w:r>
      <w:r>
        <w:rPr>
          <w:rFonts w:hint="eastAsia"/>
          <w:color w:val="auto"/>
        </w:rPr>
        <w:t>、市环境应急办和市生态环境局</w:t>
      </w:r>
      <w:r>
        <w:rPr>
          <w:color w:val="auto"/>
        </w:rPr>
        <w:t>报告。</w:t>
      </w:r>
    </w:p>
    <w:p>
      <w:pPr>
        <w:pStyle w:val="24"/>
        <w:numPr>
          <w:ilvl w:val="0"/>
          <w:numId w:val="9"/>
        </w:numPr>
        <w:ind w:firstLineChars="0"/>
        <w:rPr>
          <w:color w:val="auto"/>
        </w:rPr>
      </w:pPr>
      <w:r>
        <w:rPr>
          <w:rFonts w:hint="eastAsia"/>
          <w:color w:val="auto"/>
        </w:rPr>
        <w:t>区（县）人民政府根据事件的类型，组织相关成员单位开展应急处置；组织有关专家，分析情况，提出对策。根据专家的建议，适时调整相关应急措施。</w:t>
      </w:r>
    </w:p>
    <w:p>
      <w:pPr>
        <w:pStyle w:val="24"/>
        <w:numPr>
          <w:ilvl w:val="0"/>
          <w:numId w:val="9"/>
        </w:numPr>
        <w:ind w:firstLineChars="0"/>
        <w:rPr>
          <w:color w:val="auto"/>
        </w:rPr>
      </w:pPr>
      <w:r>
        <w:rPr>
          <w:color w:val="auto"/>
        </w:rPr>
        <w:t>需要其他应急力量支援时，向</w:t>
      </w:r>
      <w:r>
        <w:rPr>
          <w:rFonts w:hint="eastAsia"/>
          <w:color w:val="auto"/>
        </w:rPr>
        <w:t>市</w:t>
      </w:r>
      <w:r>
        <w:rPr>
          <w:color w:val="auto"/>
        </w:rPr>
        <w:t>政府和</w:t>
      </w:r>
      <w:r>
        <w:rPr>
          <w:rFonts w:hint="eastAsia"/>
          <w:color w:val="auto"/>
        </w:rPr>
        <w:t>市应急指挥部办公室</w:t>
      </w:r>
      <w:r>
        <w:rPr>
          <w:color w:val="auto"/>
        </w:rPr>
        <w:t>提出请求。</w:t>
      </w:r>
    </w:p>
    <w:p>
      <w:pPr>
        <w:pStyle w:val="2"/>
        <w:ind w:firstLine="643"/>
        <w:outlineLvl w:val="2"/>
        <w:rPr>
          <w:color w:val="auto"/>
        </w:rPr>
      </w:pPr>
      <w:bookmarkStart w:id="98" w:name="_Toc15253"/>
      <w:bookmarkStart w:id="99" w:name="_Toc5005"/>
      <w:bookmarkStart w:id="100" w:name="_Toc26046"/>
      <w:bookmarkStart w:id="101" w:name="_Toc25301"/>
      <w:bookmarkStart w:id="102" w:name="_Toc8080"/>
      <w:bookmarkStart w:id="103" w:name="_Toc19777"/>
      <w:r>
        <w:rPr>
          <w:rFonts w:hint="eastAsia"/>
          <w:color w:val="auto"/>
        </w:rPr>
        <w:t>5.</w:t>
      </w:r>
      <w:r>
        <w:rPr>
          <w:color w:val="auto"/>
        </w:rPr>
        <w:t>应急处置</w:t>
      </w:r>
      <w:bookmarkEnd w:id="98"/>
      <w:bookmarkEnd w:id="99"/>
      <w:bookmarkEnd w:id="100"/>
      <w:bookmarkEnd w:id="101"/>
      <w:bookmarkEnd w:id="102"/>
      <w:bookmarkEnd w:id="103"/>
    </w:p>
    <w:p>
      <w:pPr>
        <w:pStyle w:val="3"/>
        <w:ind w:firstLine="643"/>
        <w:rPr>
          <w:color w:val="auto"/>
        </w:rPr>
      </w:pPr>
      <w:bookmarkStart w:id="104" w:name="_Toc3545878"/>
      <w:bookmarkStart w:id="105" w:name="_Toc23384"/>
      <w:bookmarkStart w:id="106" w:name="_Toc8239"/>
      <w:bookmarkStart w:id="107" w:name="_Toc3721"/>
      <w:bookmarkStart w:id="108" w:name="_Toc28759"/>
      <w:bookmarkStart w:id="109" w:name="_Toc17112"/>
      <w:bookmarkStart w:id="110" w:name="_Toc22720"/>
      <w:r>
        <w:rPr>
          <w:rFonts w:hint="eastAsia"/>
          <w:color w:val="auto"/>
        </w:rPr>
        <w:t>5.1 信息</w:t>
      </w:r>
      <w:bookmarkEnd w:id="104"/>
      <w:r>
        <w:rPr>
          <w:rFonts w:hint="eastAsia"/>
          <w:color w:val="auto"/>
        </w:rPr>
        <w:t>报告</w:t>
      </w:r>
      <w:bookmarkEnd w:id="105"/>
      <w:bookmarkEnd w:id="106"/>
      <w:bookmarkEnd w:id="107"/>
      <w:bookmarkEnd w:id="108"/>
      <w:bookmarkEnd w:id="109"/>
      <w:bookmarkEnd w:id="110"/>
    </w:p>
    <w:p>
      <w:pPr>
        <w:pStyle w:val="4"/>
        <w:ind w:firstLine="643"/>
        <w:rPr>
          <w:rFonts w:cs="黑体"/>
          <w:color w:val="auto"/>
          <w:szCs w:val="22"/>
        </w:rPr>
      </w:pPr>
      <w:bookmarkStart w:id="111" w:name="_Toc15947"/>
      <w:bookmarkStart w:id="112" w:name="_Toc18079"/>
      <w:bookmarkStart w:id="113" w:name="_Toc30163"/>
      <w:bookmarkStart w:id="114" w:name="_Toc3245"/>
      <w:bookmarkStart w:id="115" w:name="_Toc19444"/>
      <w:bookmarkStart w:id="116" w:name="_Toc30044"/>
      <w:r>
        <w:rPr>
          <w:rFonts w:hint="eastAsia" w:cs="黑体"/>
          <w:color w:val="auto"/>
          <w:szCs w:val="22"/>
        </w:rPr>
        <w:t>5.1.1 信息报告程序</w:t>
      </w:r>
      <w:bookmarkEnd w:id="111"/>
      <w:bookmarkEnd w:id="112"/>
      <w:bookmarkEnd w:id="113"/>
      <w:bookmarkEnd w:id="114"/>
      <w:bookmarkEnd w:id="115"/>
      <w:bookmarkEnd w:id="116"/>
    </w:p>
    <w:p>
      <w:pPr>
        <w:ind w:firstLine="640"/>
        <w:rPr>
          <w:color w:val="auto"/>
        </w:rPr>
      </w:pPr>
      <w:r>
        <w:rPr>
          <w:rFonts w:hint="eastAsia"/>
          <w:color w:val="auto"/>
        </w:rPr>
        <w:t>事发地生态环境主管部门接到突发环境事件信息报告或监测到相关信息后，应当立即进行核实，对突发环境事件的性质和类别作出初步认定，按照国家规定的时限、程序和要求向上级生态环境主管部门和同级人民政府报告，并通报同级其他相关部门。突发环境事件已经或者可能涉及相邻行政区域的，事发地人民政府或生态环境主管部门应当及时通报相邻行政区域同级人民政府或生态环境主管部门。地方各级人民政府及其生态环境主管部门应当按照有关规定逐级上报，必要时可越级上报。</w:t>
      </w:r>
    </w:p>
    <w:p>
      <w:pPr>
        <w:ind w:firstLine="640"/>
        <w:rPr>
          <w:color w:val="auto"/>
        </w:rPr>
      </w:pPr>
      <w:r>
        <w:rPr>
          <w:rFonts w:hint="eastAsia"/>
          <w:color w:val="auto"/>
        </w:rPr>
        <w:t>突发环境事件处置过程中事件级别发生变化的，应当按照变化后的级别报告信息。</w:t>
      </w:r>
    </w:p>
    <w:p>
      <w:pPr>
        <w:ind w:firstLine="640"/>
        <w:rPr>
          <w:color w:val="auto"/>
        </w:rPr>
      </w:pPr>
      <w:r>
        <w:rPr>
          <w:rFonts w:hint="eastAsia"/>
          <w:color w:val="auto"/>
        </w:rPr>
        <w:t xml:space="preserve">发生下列一时无法判明等级的突发环境事件，事发地设区的市或县级生态环境主管部门应当按照重大（II级）或者特别重大（I级）突发环境事件的报告程序上报： </w:t>
      </w:r>
    </w:p>
    <w:p>
      <w:pPr>
        <w:ind w:firstLine="640"/>
        <w:rPr>
          <w:color w:val="auto"/>
        </w:rPr>
      </w:pPr>
      <w:r>
        <w:rPr>
          <w:rFonts w:hint="eastAsia"/>
          <w:color w:val="auto"/>
        </w:rPr>
        <w:t>（1）对饮用水水源保护区造成或者可能造成影响的；</w:t>
      </w:r>
    </w:p>
    <w:p>
      <w:pPr>
        <w:ind w:firstLine="640"/>
        <w:rPr>
          <w:color w:val="auto"/>
        </w:rPr>
      </w:pPr>
      <w:r>
        <w:rPr>
          <w:rFonts w:hint="eastAsia"/>
          <w:color w:val="auto"/>
        </w:rPr>
        <w:t>（2）涉及居民聚居区、学校、医院等敏感区域和敏感人群的；</w:t>
      </w:r>
    </w:p>
    <w:p>
      <w:pPr>
        <w:ind w:firstLine="640"/>
        <w:rPr>
          <w:color w:val="auto"/>
        </w:rPr>
      </w:pPr>
      <w:r>
        <w:rPr>
          <w:rFonts w:hint="eastAsia"/>
          <w:color w:val="auto"/>
        </w:rPr>
        <w:t>（3）涉及重金属或者类金属污染的；</w:t>
      </w:r>
    </w:p>
    <w:p>
      <w:pPr>
        <w:ind w:firstLine="640"/>
        <w:rPr>
          <w:color w:val="auto"/>
        </w:rPr>
      </w:pPr>
      <w:r>
        <w:rPr>
          <w:rFonts w:hint="eastAsia"/>
          <w:color w:val="auto"/>
        </w:rPr>
        <w:t>（4）有可能产生跨省或者跨国影响的；</w:t>
      </w:r>
    </w:p>
    <w:p>
      <w:pPr>
        <w:ind w:firstLine="640"/>
        <w:rPr>
          <w:color w:val="auto"/>
        </w:rPr>
      </w:pPr>
      <w:r>
        <w:rPr>
          <w:rFonts w:hint="eastAsia"/>
          <w:color w:val="auto"/>
        </w:rPr>
        <w:t>（5）因环境污染引发群体性事件，或者社会影响较大的；</w:t>
      </w:r>
    </w:p>
    <w:p>
      <w:pPr>
        <w:ind w:firstLine="640"/>
        <w:rPr>
          <w:color w:val="auto"/>
        </w:rPr>
      </w:pPr>
      <w:r>
        <w:rPr>
          <w:rFonts w:hint="eastAsia"/>
          <w:color w:val="auto"/>
        </w:rPr>
        <w:t>（6）地方人民政府生态环境主管部门认为有必要报告的其他突发环境事件。</w:t>
      </w:r>
    </w:p>
    <w:p>
      <w:pPr>
        <w:pStyle w:val="4"/>
        <w:ind w:firstLine="643"/>
        <w:rPr>
          <w:color w:val="auto"/>
        </w:rPr>
      </w:pPr>
      <w:bookmarkStart w:id="117" w:name="_Toc29573"/>
      <w:bookmarkStart w:id="118" w:name="_Toc12698"/>
      <w:bookmarkStart w:id="119" w:name="_Toc19702"/>
      <w:bookmarkStart w:id="120" w:name="_Toc22752"/>
      <w:bookmarkStart w:id="121" w:name="_Toc6016"/>
      <w:bookmarkStart w:id="122" w:name="_Toc10438"/>
      <w:r>
        <w:rPr>
          <w:rFonts w:hint="eastAsia"/>
          <w:color w:val="auto"/>
        </w:rPr>
        <w:t>5.1.2 信息报告内容</w:t>
      </w:r>
      <w:bookmarkEnd w:id="117"/>
      <w:bookmarkEnd w:id="118"/>
      <w:bookmarkEnd w:id="119"/>
      <w:bookmarkEnd w:id="120"/>
      <w:bookmarkEnd w:id="121"/>
      <w:bookmarkEnd w:id="122"/>
    </w:p>
    <w:p>
      <w:pPr>
        <w:bidi w:val="0"/>
        <w:rPr>
          <w:color w:val="auto"/>
        </w:rPr>
      </w:pPr>
      <w:bookmarkStart w:id="123" w:name="_Toc27270"/>
      <w:bookmarkStart w:id="124" w:name="_Toc31740"/>
      <w:bookmarkStart w:id="125" w:name="_Toc12229"/>
      <w:r>
        <w:rPr>
          <w:rFonts w:hint="eastAsia"/>
          <w:color w:val="auto"/>
        </w:rPr>
        <w:t>突发环境事件的报告分为初报、续报和处理结果报告三类。初报从发现事件后起1小时内上报，续报在查清有关基本情况后随时上报，处理结果报告在事件处理完毕后上报。</w:t>
      </w:r>
    </w:p>
    <w:p>
      <w:pPr>
        <w:bidi w:val="0"/>
        <w:rPr>
          <w:color w:val="auto"/>
        </w:rPr>
      </w:pPr>
      <w:r>
        <w:rPr>
          <w:rFonts w:hint="eastAsia"/>
          <w:color w:val="auto"/>
        </w:rPr>
        <w:t>初报应当报告突发环境事件的发生时间、地点、信息来源、事件起因和性质、基本过程、主要污染物和数量、监测数据、人员受害情况、饮用水水源地等环境敏感点受影响情况、事件发展趋势、处置情况、拟采取的措施以及下一步工作建议等初步情况，并提供可能受到突发环境事件影响的环境敏感点的分布示意图。</w:t>
      </w:r>
    </w:p>
    <w:p>
      <w:pPr>
        <w:bidi w:val="0"/>
        <w:rPr>
          <w:color w:val="auto"/>
        </w:rPr>
      </w:pPr>
      <w:r>
        <w:rPr>
          <w:rFonts w:hint="eastAsia"/>
          <w:color w:val="auto"/>
        </w:rPr>
        <w:t>续报应当在初报的基础上，报告有关处置进展情况。</w:t>
      </w:r>
    </w:p>
    <w:p>
      <w:pPr>
        <w:bidi w:val="0"/>
        <w:rPr>
          <w:color w:val="auto"/>
        </w:rPr>
      </w:pPr>
      <w:r>
        <w:rPr>
          <w:rFonts w:hint="eastAsia"/>
          <w:color w:val="auto"/>
        </w:rPr>
        <w:t>处理结果报告应当在初报和续报的基础上，报告处理突发环境事件的措施、过程和结果，突发环境事件潜在或者间接危害以及损失、社会影响、处理后的遗留问题、责任追究等详细情况。</w:t>
      </w:r>
    </w:p>
    <w:p>
      <w:pPr>
        <w:pStyle w:val="4"/>
        <w:ind w:firstLine="643"/>
        <w:rPr>
          <w:color w:val="auto"/>
        </w:rPr>
      </w:pPr>
      <w:bookmarkStart w:id="126" w:name="_Toc26740"/>
      <w:bookmarkStart w:id="127" w:name="_Toc29784"/>
      <w:r>
        <w:rPr>
          <w:rFonts w:hint="eastAsia"/>
          <w:color w:val="auto"/>
        </w:rPr>
        <w:t>5.1.3 信息报告方式</w:t>
      </w:r>
      <w:bookmarkEnd w:id="123"/>
      <w:bookmarkEnd w:id="124"/>
      <w:bookmarkEnd w:id="125"/>
      <w:bookmarkEnd w:id="126"/>
      <w:bookmarkEnd w:id="127"/>
    </w:p>
    <w:p>
      <w:pPr>
        <w:tabs>
          <w:tab w:val="left" w:pos="674"/>
        </w:tabs>
        <w:ind w:firstLine="640"/>
        <w:jc w:val="left"/>
        <w:rPr>
          <w:rFonts w:cs="黑体"/>
          <w:color w:val="auto"/>
        </w:rPr>
      </w:pPr>
      <w:r>
        <w:rPr>
          <w:rFonts w:hint="eastAsia" w:cs="黑体"/>
          <w:color w:val="auto"/>
        </w:rPr>
        <w:tab/>
      </w:r>
      <w:r>
        <w:rPr>
          <w:rFonts w:hint="eastAsia" w:cs="黑体"/>
          <w:color w:val="auto"/>
        </w:rPr>
        <w:t>突发环境事件信息应当采用传真、网络、邮寄或面呈等方式书面报告；情况紧急时，初报可通过电话报告，但应当及时补充书面报告。书面报告中应当载明突发环境事件报告单位、报告签发人、联系人及联系方式等内容，并尽可能提供地图、图片以及相关的多媒体资料。</w:t>
      </w:r>
    </w:p>
    <w:p>
      <w:pPr>
        <w:pStyle w:val="3"/>
        <w:ind w:firstLine="643"/>
        <w:rPr>
          <w:color w:val="auto"/>
        </w:rPr>
      </w:pPr>
      <w:bookmarkStart w:id="128" w:name="_Toc10154"/>
      <w:bookmarkStart w:id="129" w:name="_Toc4148"/>
      <w:bookmarkStart w:id="130" w:name="_Toc32586"/>
      <w:bookmarkStart w:id="131" w:name="_Toc1350"/>
      <w:bookmarkStart w:id="132" w:name="_Toc24990"/>
      <w:bookmarkStart w:id="133" w:name="_Toc14657"/>
      <w:r>
        <w:rPr>
          <w:rFonts w:hint="eastAsia"/>
          <w:color w:val="auto"/>
        </w:rPr>
        <w:t>5.2 应急处置</w:t>
      </w:r>
      <w:bookmarkEnd w:id="128"/>
      <w:bookmarkEnd w:id="129"/>
      <w:bookmarkEnd w:id="130"/>
      <w:bookmarkEnd w:id="131"/>
      <w:r>
        <w:rPr>
          <w:rFonts w:hint="eastAsia"/>
          <w:color w:val="auto"/>
        </w:rPr>
        <w:t>措施</w:t>
      </w:r>
      <w:bookmarkEnd w:id="132"/>
      <w:bookmarkEnd w:id="133"/>
    </w:p>
    <w:p>
      <w:pPr>
        <w:pStyle w:val="4"/>
        <w:ind w:firstLine="643"/>
        <w:rPr>
          <w:color w:val="auto"/>
        </w:rPr>
      </w:pPr>
      <w:bookmarkStart w:id="134" w:name="_Toc25993"/>
      <w:bookmarkStart w:id="135" w:name="_Toc12219"/>
      <w:r>
        <w:rPr>
          <w:rFonts w:hint="eastAsia"/>
          <w:color w:val="auto"/>
        </w:rPr>
        <w:t>5.2.1 应急处置原则</w:t>
      </w:r>
      <w:bookmarkEnd w:id="134"/>
      <w:bookmarkEnd w:id="135"/>
    </w:p>
    <w:p>
      <w:pPr>
        <w:numPr>
          <w:ilvl w:val="0"/>
          <w:numId w:val="10"/>
        </w:numPr>
        <w:tabs>
          <w:tab w:val="left" w:pos="397"/>
        </w:tabs>
        <w:ind w:firstLine="640"/>
        <w:rPr>
          <w:color w:val="auto"/>
        </w:rPr>
      </w:pPr>
      <w:r>
        <w:rPr>
          <w:rFonts w:hint="eastAsia"/>
          <w:color w:val="auto"/>
        </w:rPr>
        <w:t>按照“先控制，后处理”的原则，迅速实施先期处置，优先控制污染源，尽快阻止污染物继续排放外泄；</w:t>
      </w:r>
    </w:p>
    <w:p>
      <w:pPr>
        <w:numPr>
          <w:ilvl w:val="0"/>
          <w:numId w:val="10"/>
        </w:numPr>
        <w:tabs>
          <w:tab w:val="left" w:pos="397"/>
        </w:tabs>
        <w:ind w:firstLine="640"/>
        <w:rPr>
          <w:color w:val="auto"/>
        </w:rPr>
      </w:pPr>
      <w:r>
        <w:rPr>
          <w:rFonts w:hint="eastAsia"/>
          <w:color w:val="auto"/>
        </w:rPr>
        <w:t>尽可能控制和缩小已排出污染物的扩散、蔓延范围，把突发环境事件危害降低到最小程度；</w:t>
      </w:r>
    </w:p>
    <w:p>
      <w:pPr>
        <w:numPr>
          <w:ilvl w:val="0"/>
          <w:numId w:val="10"/>
        </w:numPr>
        <w:tabs>
          <w:tab w:val="left" w:pos="397"/>
        </w:tabs>
        <w:ind w:firstLine="640"/>
        <w:rPr>
          <w:color w:val="auto"/>
        </w:rPr>
      </w:pPr>
      <w:r>
        <w:rPr>
          <w:rFonts w:hint="eastAsia"/>
          <w:color w:val="auto"/>
        </w:rPr>
        <w:t>依靠科技和专家力量，采取科学有效的措施，尽量避免和减少人员伤亡，确保人民群众生命安全；</w:t>
      </w:r>
    </w:p>
    <w:p>
      <w:pPr>
        <w:numPr>
          <w:ilvl w:val="0"/>
          <w:numId w:val="10"/>
        </w:numPr>
        <w:tabs>
          <w:tab w:val="left" w:pos="397"/>
        </w:tabs>
        <w:ind w:firstLine="640"/>
        <w:rPr>
          <w:color w:val="auto"/>
        </w:rPr>
      </w:pPr>
      <w:r>
        <w:rPr>
          <w:rFonts w:hint="eastAsia"/>
          <w:color w:val="auto"/>
        </w:rPr>
        <w:t>应急处置要立足于彻底消除污染危害，避免遗留后患。</w:t>
      </w:r>
    </w:p>
    <w:p>
      <w:pPr>
        <w:pStyle w:val="4"/>
        <w:ind w:firstLine="643"/>
        <w:rPr>
          <w:color w:val="auto"/>
        </w:rPr>
      </w:pPr>
      <w:bookmarkStart w:id="136" w:name="_Toc893"/>
      <w:bookmarkStart w:id="137" w:name="_Toc27291"/>
      <w:r>
        <w:rPr>
          <w:rFonts w:hint="eastAsia"/>
          <w:color w:val="auto"/>
        </w:rPr>
        <w:t>5.2.2 先期处置</w:t>
      </w:r>
      <w:bookmarkEnd w:id="136"/>
      <w:bookmarkEnd w:id="137"/>
    </w:p>
    <w:p>
      <w:pPr>
        <w:ind w:firstLine="640"/>
        <w:rPr>
          <w:color w:val="auto"/>
        </w:rPr>
      </w:pPr>
      <w:r>
        <w:rPr>
          <w:rFonts w:hint="eastAsia"/>
          <w:color w:val="auto"/>
        </w:rPr>
        <w:t>区（县）人民政府对本辖区内发生的各类突发环境事件，无论级别高低、规模大小、损失轻重、应迅速组织力量，尽快判明事件性质和危害程度，及时采取相应的处置措施，全力控制事态发展，减少财产损失和社会影响，并及时向上一级人民政府和生态环境部门报告。</w:t>
      </w:r>
    </w:p>
    <w:p>
      <w:pPr>
        <w:numPr>
          <w:ilvl w:val="0"/>
          <w:numId w:val="11"/>
        </w:numPr>
        <w:ind w:firstLine="640"/>
        <w:rPr>
          <w:color w:val="auto"/>
        </w:rPr>
      </w:pPr>
      <w:r>
        <w:rPr>
          <w:rFonts w:hint="eastAsia"/>
          <w:color w:val="auto"/>
        </w:rPr>
        <w:t>事发单位要立即启动本单位突发环境事件应急预案，指挥本单位应急救援队伍和工作人员营救受害人员，做好现场人员疏散和公共秩序维护；控制危险源，采取污染防治措施，防止次生、衍生灾害的发生和危害的扩大，控制污染物进入环境的途径，尽量降低对周边环境的影响。</w:t>
      </w:r>
    </w:p>
    <w:p>
      <w:pPr>
        <w:numPr>
          <w:ilvl w:val="0"/>
          <w:numId w:val="11"/>
        </w:numPr>
        <w:ind w:firstLine="640"/>
        <w:rPr>
          <w:color w:val="auto"/>
        </w:rPr>
      </w:pPr>
      <w:r>
        <w:rPr>
          <w:rFonts w:hint="eastAsia"/>
          <w:color w:val="auto"/>
        </w:rPr>
        <w:t>现场指挥部成立前，区（县）政府必须坚决、迅速地实施先期处置，果断控制或切断污染源，全力控制事件态势，避免污染物向环境扩散，严防二次污染和次生、衍生灾害发生。同时，指挥协调所属应急救援队伍开展救援行动，组织、动员和帮助群众开展安全防护工作。先期处置过程中的情况应随时报告市环境应急办。</w:t>
      </w:r>
    </w:p>
    <w:p>
      <w:pPr>
        <w:pStyle w:val="4"/>
        <w:ind w:firstLine="643"/>
        <w:rPr>
          <w:color w:val="auto"/>
        </w:rPr>
      </w:pPr>
      <w:bookmarkStart w:id="138" w:name="_Toc5192"/>
      <w:bookmarkStart w:id="139" w:name="_Toc17844"/>
      <w:r>
        <w:rPr>
          <w:rFonts w:hint="eastAsia"/>
          <w:color w:val="auto"/>
        </w:rPr>
        <w:t>5.2.3 现场处置</w:t>
      </w:r>
      <w:bookmarkEnd w:id="138"/>
      <w:bookmarkEnd w:id="139"/>
    </w:p>
    <w:p>
      <w:pPr>
        <w:ind w:firstLine="640"/>
        <w:rPr>
          <w:color w:val="auto"/>
        </w:rPr>
      </w:pPr>
      <w:bookmarkStart w:id="140" w:name="_Toc21451"/>
      <w:r>
        <w:rPr>
          <w:rFonts w:hint="eastAsia"/>
          <w:color w:val="auto"/>
        </w:rPr>
        <w:t>（1）现场污染处置</w:t>
      </w:r>
      <w:bookmarkEnd w:id="140"/>
    </w:p>
    <w:p>
      <w:pPr>
        <w:ind w:firstLine="640"/>
        <w:rPr>
          <w:color w:val="auto"/>
        </w:rPr>
      </w:pPr>
      <w:r>
        <w:rPr>
          <w:rFonts w:hint="eastAsia"/>
          <w:color w:val="auto"/>
        </w:rPr>
        <w:t>涉事企业事业单位或其他生产经营者要立即采取关闭、停产、封堵、围挡、喷淋、转移等措施，切断和控制污染源，防止污染蔓延扩散。做好有毒有害物质和消防废水、废液等的收集、清理和安全处置工作。当涉事企业事业单位或其他生产经营者不明时，由市环境应急指挥部组织对污染来源开展调查，查明涉事单位，确定污染物种类和污染范围，切断污染源。</w:t>
      </w:r>
    </w:p>
    <w:p>
      <w:pPr>
        <w:ind w:firstLine="640"/>
        <w:rPr>
          <w:color w:val="auto"/>
        </w:rPr>
      </w:pPr>
      <w:bookmarkStart w:id="141" w:name="_Toc2442"/>
      <w:r>
        <w:rPr>
          <w:rFonts w:hint="eastAsia"/>
          <w:color w:val="auto"/>
        </w:rPr>
        <w:t>（2）转移安置人员</w:t>
      </w:r>
      <w:bookmarkEnd w:id="141"/>
    </w:p>
    <w:p>
      <w:pPr>
        <w:ind w:firstLine="640"/>
        <w:rPr>
          <w:color w:val="auto"/>
        </w:rPr>
      </w:pPr>
      <w:r>
        <w:rPr>
          <w:rFonts w:hint="eastAsia"/>
          <w:color w:val="auto"/>
        </w:rPr>
        <w:t>根据突发环境事件影响及事发当地的气象、地理环境、人员密集度等，建立现场警戒区、交通管制区域和重点防护区域，确定受威胁人员疏散的方式和途径，有组织、有秩序地及时疏散转移受威胁人员和可能受影响地区居民，确保生命安全。</w:t>
      </w:r>
    </w:p>
    <w:p>
      <w:pPr>
        <w:ind w:firstLine="640"/>
        <w:rPr>
          <w:color w:val="auto"/>
        </w:rPr>
      </w:pPr>
      <w:bookmarkStart w:id="142" w:name="_Toc18402"/>
      <w:r>
        <w:rPr>
          <w:rFonts w:hint="eastAsia"/>
          <w:color w:val="auto"/>
        </w:rPr>
        <w:t>（3）医学救援</w:t>
      </w:r>
      <w:bookmarkEnd w:id="142"/>
    </w:p>
    <w:p>
      <w:pPr>
        <w:ind w:firstLine="640"/>
        <w:rPr>
          <w:color w:val="auto"/>
        </w:rPr>
      </w:pPr>
      <w:r>
        <w:rPr>
          <w:rFonts w:hint="eastAsia"/>
          <w:color w:val="auto"/>
        </w:rPr>
        <w:t>市环境应急指挥部负责迅速组织当地医疗资源和力量，对伤病员进行诊断治疗，根据需要及时、安全地将重症伤病员转运到有条件的医疗机构加强救治。指导和协助开展受污染人员的去污洗消工作，提出保护公众健康的措施建议。视情增派医疗卫生专家和卫生应急队伍，调配急需医药物资，支持事发地医疗救援工作。做好受影响人员的心理援助。</w:t>
      </w:r>
    </w:p>
    <w:p>
      <w:pPr>
        <w:ind w:firstLine="640"/>
        <w:rPr>
          <w:color w:val="auto"/>
        </w:rPr>
      </w:pPr>
      <w:bookmarkStart w:id="143" w:name="_Toc1869"/>
      <w:r>
        <w:rPr>
          <w:rFonts w:hint="eastAsia"/>
          <w:color w:val="auto"/>
        </w:rPr>
        <w:t>（4）应急监测</w:t>
      </w:r>
      <w:bookmarkEnd w:id="143"/>
    </w:p>
    <w:p>
      <w:pPr>
        <w:ind w:firstLine="640"/>
        <w:rPr>
          <w:color w:val="auto"/>
        </w:rPr>
      </w:pPr>
      <w:r>
        <w:rPr>
          <w:color w:val="auto"/>
        </w:rPr>
        <w:t>市</w:t>
      </w:r>
      <w:r>
        <w:rPr>
          <w:rFonts w:hint="eastAsia"/>
          <w:color w:val="auto"/>
        </w:rPr>
        <w:t>生态环境</w:t>
      </w:r>
      <w:r>
        <w:rPr>
          <w:color w:val="auto"/>
        </w:rPr>
        <w:t>局</w:t>
      </w:r>
      <w:r>
        <w:rPr>
          <w:rFonts w:hint="eastAsia"/>
          <w:color w:val="auto"/>
        </w:rPr>
        <w:t>会同有关部门和单位根据突发环境事件污染物的扩散速度和事发地的气象、水文、地质及地域特点、周边敏感区域情况，制定应急监测方案，布设相应数量的监测点位，确定污染物扩散的范围和浓度。事发初期，根据事发地的监测能力和事件的严重程度，应按照尽量多的原则进行监测，随着污染物的扩散情况和监测结果的变化趋势适当调整监测频次和监测点位。</w:t>
      </w:r>
      <w:r>
        <w:rPr>
          <w:rFonts w:hint="eastAsia"/>
          <w:color w:val="auto"/>
        </w:rPr>
        <w:br w:type="textWrapping"/>
      </w:r>
      <w:r>
        <w:rPr>
          <w:rFonts w:hint="eastAsia"/>
          <w:color w:val="auto"/>
        </w:rPr>
        <w:t>　　根据需要，组织相关专家对突发环境事件信息进行动态分析、评估，及时预测事件的发展情况和污染物浓度数据变化情况，提出相应的应急处置方案和建议，供现场指挥部领导决策参考。</w:t>
      </w:r>
      <w:r>
        <w:rPr>
          <w:rFonts w:hint="eastAsia"/>
          <w:color w:val="auto"/>
        </w:rPr>
        <w:br w:type="textWrapping"/>
      </w:r>
      <w:r>
        <w:rPr>
          <w:rFonts w:hint="eastAsia"/>
          <w:color w:val="auto"/>
        </w:rPr>
        <w:t>　　根据事件进展情况和形势动态，提出相应的对策和意见；对突发环境事件的危害范围、发展趋势做出科学预测；判定污染程度、危害范围、事件等级，对污染区域的隔离与解禁、人员撤离与返回等重大防护措施的决策提供技术依据；指导应急队伍进行应急处置；指导环境应急工作的评价。</w:t>
      </w:r>
    </w:p>
    <w:p>
      <w:pPr>
        <w:ind w:firstLine="640"/>
        <w:rPr>
          <w:color w:val="auto"/>
        </w:rPr>
      </w:pPr>
      <w:bookmarkStart w:id="144" w:name="_Toc20006"/>
      <w:r>
        <w:rPr>
          <w:rFonts w:hint="eastAsia"/>
          <w:color w:val="auto"/>
        </w:rPr>
        <w:t>（5）市场监管和调控</w:t>
      </w:r>
      <w:bookmarkEnd w:id="144"/>
    </w:p>
    <w:p>
      <w:pPr>
        <w:ind w:firstLine="640"/>
        <w:rPr>
          <w:color w:val="auto"/>
        </w:rPr>
      </w:pPr>
      <w:r>
        <w:rPr>
          <w:rFonts w:hint="eastAsia"/>
          <w:color w:val="auto"/>
        </w:rPr>
        <w:t>市政府应密切关注受事件影响地区市场供应情况及公众反应，加强对重要生活必需品等商品的市场监管和调控。禁止或限制受污染食品和饮用水的生产、加工、流通和食用，防范因突发环境事件造成的集体中毒等。</w:t>
      </w:r>
    </w:p>
    <w:p>
      <w:pPr>
        <w:ind w:firstLine="640"/>
        <w:rPr>
          <w:color w:val="auto"/>
        </w:rPr>
      </w:pPr>
      <w:bookmarkStart w:id="145" w:name="_Toc19713"/>
      <w:r>
        <w:rPr>
          <w:rFonts w:hint="eastAsia"/>
          <w:color w:val="auto"/>
        </w:rPr>
        <w:t>（6）信息发布和舆论引导</w:t>
      </w:r>
      <w:bookmarkEnd w:id="145"/>
    </w:p>
    <w:p>
      <w:pPr>
        <w:ind w:firstLine="640"/>
        <w:rPr>
          <w:color w:val="auto"/>
        </w:rPr>
      </w:pPr>
      <w:r>
        <w:rPr>
          <w:rFonts w:hint="eastAsia"/>
          <w:color w:val="auto"/>
        </w:rPr>
        <w:t>突发环境事件的信息发布和新闻报道工作，应严格按照党中央、国务院及本市有关突发事件新闻报道的相关规定，在市委宣传部的管理与协调下，由市环境应急办或现场指挥部具体负责。</w:t>
      </w:r>
    </w:p>
    <w:p>
      <w:pPr>
        <w:ind w:firstLine="640"/>
        <w:rPr>
          <w:color w:val="auto"/>
        </w:rPr>
      </w:pPr>
      <w:r>
        <w:rPr>
          <w:rFonts w:hint="eastAsia"/>
          <w:color w:val="auto"/>
        </w:rPr>
        <w:t>市环境应急指挥部各成员单位应及时向市环境应急办报送相关事件信息，做好突发环境事件的新闻发布保障工作。</w:t>
      </w:r>
    </w:p>
    <w:p>
      <w:pPr>
        <w:ind w:firstLine="640"/>
        <w:rPr>
          <w:color w:val="auto"/>
        </w:rPr>
      </w:pPr>
      <w:r>
        <w:rPr>
          <w:rFonts w:hint="eastAsia"/>
          <w:color w:val="auto"/>
        </w:rPr>
        <w:t>较大及以上突发环境事件发生后，或对于一些事件本身比较敏感或发生在重点地区、特殊时期，或可能演化为重大、特别重大突发环境事件，市环境应急办应向市委宣传部通报相关情况。在市委宣传部的组织、协调下，市环境应急办应指派专人负责新闻报道工作，起草新闻发布稿和污染情况公告，及时、准确报道突发环境事件信息，正确引导舆论。</w:t>
      </w:r>
    </w:p>
    <w:p>
      <w:pPr>
        <w:ind w:firstLine="640"/>
        <w:rPr>
          <w:color w:val="auto"/>
        </w:rPr>
      </w:pPr>
      <w:r>
        <w:rPr>
          <w:rFonts w:hint="eastAsia"/>
          <w:color w:val="auto"/>
        </w:rPr>
        <w:t>市环境应急办及相关成员单位负责迅速收集、整理网络舆情信息，及时核实并解决反映的问题，并将工作进展情况及时公布，对于不实信息，及时在网站及政务微博上发布正确消息，对于负面信息，予以积极回应和正面引导。</w:t>
      </w:r>
    </w:p>
    <w:p>
      <w:pPr>
        <w:ind w:firstLine="640"/>
        <w:rPr>
          <w:color w:val="auto"/>
        </w:rPr>
      </w:pPr>
      <w:r>
        <w:rPr>
          <w:rFonts w:hint="eastAsia"/>
          <w:color w:val="auto"/>
        </w:rPr>
        <w:t>一旦出现事件影响范围超出本市行政辖区的态势，</w:t>
      </w:r>
      <w:bookmarkStart w:id="146" w:name="_Hlk532771864"/>
      <w:r>
        <w:rPr>
          <w:rFonts w:hint="eastAsia"/>
          <w:color w:val="auto"/>
        </w:rPr>
        <w:t>市环境应急办</w:t>
      </w:r>
      <w:bookmarkEnd w:id="146"/>
      <w:r>
        <w:rPr>
          <w:rFonts w:hint="eastAsia"/>
          <w:color w:val="auto"/>
        </w:rPr>
        <w:t>要依托与毗邻市县的信息通报协调机制，及时向毗邻市县相关主管部门通报。</w:t>
      </w:r>
    </w:p>
    <w:p>
      <w:pPr>
        <w:ind w:firstLine="640"/>
        <w:rPr>
          <w:color w:val="auto"/>
        </w:rPr>
      </w:pPr>
      <w:r>
        <w:rPr>
          <w:rFonts w:hint="eastAsia"/>
          <w:color w:val="auto"/>
        </w:rPr>
        <w:t>对于可能产生国际影响的突发环境事件，对外报道工作由市委宣传部、市外事办共同组织。</w:t>
      </w:r>
    </w:p>
    <w:p>
      <w:pPr>
        <w:ind w:firstLine="640"/>
        <w:rPr>
          <w:color w:val="auto"/>
        </w:rPr>
      </w:pPr>
      <w:bookmarkStart w:id="147" w:name="_Toc28208"/>
      <w:r>
        <w:rPr>
          <w:rFonts w:hint="eastAsia"/>
          <w:color w:val="auto"/>
        </w:rPr>
        <w:t>（7） 维护社会稳定</w:t>
      </w:r>
      <w:bookmarkEnd w:id="147"/>
    </w:p>
    <w:p>
      <w:pPr>
        <w:ind w:firstLine="640"/>
        <w:rPr>
          <w:color w:val="auto"/>
        </w:rPr>
      </w:pPr>
      <w:r>
        <w:rPr>
          <w:rFonts w:hint="eastAsia"/>
          <w:color w:val="auto"/>
        </w:rPr>
        <w:t>加强受影响地区社会治安管理，严厉打击借机传播谣言制造社会恐慌、哄抢救灾物资等违法犯罪行为；加强转移人员安置点、救灾物资存放点等重点地区治安管控；做好受影响人员与涉事单位、地方人民政府及有关部门矛盾纠纷化解和法律服务工作，防止出现群体性事件，维护社会稳定。</w:t>
      </w:r>
    </w:p>
    <w:p>
      <w:pPr>
        <w:pStyle w:val="3"/>
        <w:ind w:firstLine="643"/>
        <w:rPr>
          <w:color w:val="auto"/>
        </w:rPr>
      </w:pPr>
      <w:bookmarkStart w:id="148" w:name="_Toc6939"/>
      <w:bookmarkStart w:id="149" w:name="_Toc9843"/>
      <w:bookmarkStart w:id="150" w:name="_Toc10441"/>
      <w:bookmarkStart w:id="151" w:name="_Toc31533"/>
      <w:bookmarkStart w:id="152" w:name="_Toc32010"/>
      <w:bookmarkStart w:id="153" w:name="_Toc5266"/>
      <w:r>
        <w:rPr>
          <w:rFonts w:hint="eastAsia"/>
          <w:color w:val="auto"/>
        </w:rPr>
        <w:t>5.3 指挥协调</w:t>
      </w:r>
      <w:bookmarkEnd w:id="148"/>
      <w:bookmarkEnd w:id="149"/>
      <w:bookmarkEnd w:id="150"/>
      <w:bookmarkEnd w:id="151"/>
      <w:bookmarkEnd w:id="152"/>
      <w:bookmarkEnd w:id="153"/>
    </w:p>
    <w:p>
      <w:pPr>
        <w:ind w:firstLine="640"/>
        <w:rPr>
          <w:color w:val="auto"/>
        </w:rPr>
      </w:pPr>
      <w:r>
        <w:rPr>
          <w:rFonts w:hint="eastAsia"/>
          <w:color w:val="auto"/>
        </w:rPr>
        <w:t>遵循属地为主原则，建立在市政府统一领导下，以突发事件主管部门为主、有关部门参与的应急救援指挥协调机制。区（县）政府及相关部门应采取各项措施完成应急处置工作。</w:t>
      </w:r>
    </w:p>
    <w:p>
      <w:pPr>
        <w:pStyle w:val="3"/>
        <w:ind w:firstLine="643"/>
        <w:rPr>
          <w:color w:val="auto"/>
        </w:rPr>
      </w:pPr>
      <w:bookmarkStart w:id="154" w:name="_Toc26574"/>
      <w:bookmarkStart w:id="155" w:name="_Toc5470"/>
      <w:bookmarkStart w:id="156" w:name="_Toc4430"/>
      <w:bookmarkStart w:id="157" w:name="_Toc23429"/>
      <w:bookmarkStart w:id="158" w:name="_Toc2098"/>
      <w:bookmarkStart w:id="159" w:name="_Toc18069"/>
      <w:r>
        <w:rPr>
          <w:rFonts w:hint="eastAsia"/>
          <w:color w:val="auto"/>
        </w:rPr>
        <w:t>5.4 力量部署</w:t>
      </w:r>
      <w:bookmarkEnd w:id="154"/>
      <w:bookmarkEnd w:id="155"/>
      <w:bookmarkEnd w:id="156"/>
      <w:bookmarkEnd w:id="157"/>
      <w:bookmarkEnd w:id="158"/>
      <w:bookmarkEnd w:id="159"/>
    </w:p>
    <w:p>
      <w:pPr>
        <w:ind w:firstLine="640"/>
        <w:rPr>
          <w:color w:val="auto"/>
        </w:rPr>
      </w:pPr>
      <w:r>
        <w:rPr>
          <w:rFonts w:hint="eastAsia"/>
          <w:color w:val="auto"/>
        </w:rPr>
        <w:t>发生较大、重大、特别重大突发环境事件后，需要其他市（地）救援力量共同协作处置时，市政府报请省指挥部统一调动。省指挥部批准后，各成员单位按职责分工参加应急处置工作。</w:t>
      </w:r>
    </w:p>
    <w:p>
      <w:pPr>
        <w:pStyle w:val="3"/>
        <w:ind w:firstLine="643"/>
        <w:rPr>
          <w:color w:val="auto"/>
        </w:rPr>
      </w:pPr>
      <w:bookmarkStart w:id="160" w:name="_Toc8193"/>
      <w:bookmarkStart w:id="161" w:name="_Toc30020"/>
      <w:bookmarkStart w:id="162" w:name="_Toc27407"/>
      <w:bookmarkStart w:id="163" w:name="_Toc15766"/>
      <w:bookmarkStart w:id="164" w:name="_Toc21971"/>
      <w:bookmarkStart w:id="165" w:name="_Toc29465"/>
      <w:r>
        <w:rPr>
          <w:rFonts w:hint="eastAsia"/>
          <w:color w:val="auto"/>
        </w:rPr>
        <w:t>5.5 信息发布</w:t>
      </w:r>
      <w:bookmarkEnd w:id="160"/>
      <w:bookmarkEnd w:id="161"/>
      <w:bookmarkEnd w:id="162"/>
      <w:bookmarkEnd w:id="163"/>
      <w:bookmarkEnd w:id="164"/>
      <w:bookmarkEnd w:id="165"/>
    </w:p>
    <w:p>
      <w:pPr>
        <w:ind w:firstLine="640"/>
        <w:rPr>
          <w:rFonts w:ascii="仿宋" w:hAnsi="仿宋" w:cs="仿宋"/>
          <w:color w:val="auto"/>
          <w:szCs w:val="32"/>
        </w:rPr>
      </w:pPr>
      <w:r>
        <w:rPr>
          <w:rFonts w:hint="eastAsia" w:ascii="仿宋" w:hAnsi="仿宋" w:cs="仿宋"/>
          <w:color w:val="auto"/>
          <w:szCs w:val="32"/>
        </w:rPr>
        <w:t>Ⅰ级事件信息由省政府根据国务院授权负责发布。</w:t>
      </w:r>
    </w:p>
    <w:p>
      <w:pPr>
        <w:ind w:firstLine="640"/>
        <w:rPr>
          <w:rFonts w:ascii="仿宋" w:hAnsi="仿宋" w:cs="仿宋"/>
          <w:color w:val="auto"/>
          <w:szCs w:val="32"/>
        </w:rPr>
      </w:pPr>
      <w:r>
        <w:rPr>
          <w:rFonts w:hint="eastAsia" w:ascii="仿宋" w:hAnsi="仿宋" w:cs="仿宋"/>
          <w:color w:val="auto"/>
          <w:szCs w:val="32"/>
        </w:rPr>
        <w:t>Ⅱ级事件信息由省政府负责发布。</w:t>
      </w:r>
    </w:p>
    <w:p>
      <w:pPr>
        <w:ind w:firstLine="640"/>
        <w:rPr>
          <w:rFonts w:ascii="仿宋" w:hAnsi="仿宋" w:cs="仿宋"/>
          <w:color w:val="auto"/>
          <w:szCs w:val="32"/>
        </w:rPr>
      </w:pPr>
      <w:r>
        <w:rPr>
          <w:rFonts w:hint="eastAsia" w:ascii="仿宋" w:hAnsi="仿宋" w:cs="仿宋"/>
          <w:color w:val="auto"/>
          <w:szCs w:val="32"/>
        </w:rPr>
        <w:t>Ⅲ级事件信息由市（地）政府（行署）负责发布。</w:t>
      </w:r>
    </w:p>
    <w:p>
      <w:pPr>
        <w:ind w:firstLine="640"/>
        <w:rPr>
          <w:color w:val="auto"/>
        </w:rPr>
      </w:pPr>
      <w:r>
        <w:rPr>
          <w:rFonts w:hint="eastAsia" w:ascii="仿宋" w:hAnsi="仿宋" w:cs="仿宋"/>
          <w:color w:val="auto"/>
          <w:szCs w:val="32"/>
        </w:rPr>
        <w:t>Ⅳ级事件信息由事发地县（市）政府负责发布。</w:t>
      </w:r>
    </w:p>
    <w:p>
      <w:pPr>
        <w:pStyle w:val="3"/>
        <w:ind w:firstLine="643"/>
        <w:rPr>
          <w:color w:val="auto"/>
        </w:rPr>
      </w:pPr>
      <w:bookmarkStart w:id="166" w:name="_Toc11679"/>
      <w:bookmarkStart w:id="167" w:name="_Toc14541"/>
      <w:bookmarkStart w:id="168" w:name="_Toc30038"/>
      <w:bookmarkStart w:id="169" w:name="_Toc32080"/>
      <w:bookmarkStart w:id="170" w:name="_Toc21331"/>
      <w:bookmarkStart w:id="171" w:name="_Toc28355"/>
      <w:r>
        <w:rPr>
          <w:rFonts w:hint="eastAsia"/>
          <w:color w:val="auto"/>
        </w:rPr>
        <w:t xml:space="preserve">5.6 </w:t>
      </w:r>
      <w:r>
        <w:rPr>
          <w:color w:val="auto"/>
        </w:rPr>
        <w:t>应急终止</w:t>
      </w:r>
      <w:bookmarkEnd w:id="166"/>
      <w:bookmarkEnd w:id="167"/>
      <w:bookmarkEnd w:id="168"/>
      <w:bookmarkEnd w:id="169"/>
      <w:bookmarkEnd w:id="170"/>
      <w:bookmarkEnd w:id="171"/>
    </w:p>
    <w:p>
      <w:pPr>
        <w:ind w:firstLine="640"/>
        <w:rPr>
          <w:color w:val="auto"/>
        </w:rPr>
      </w:pPr>
      <w:r>
        <w:rPr>
          <w:rFonts w:hint="eastAsia" w:cs="黑体"/>
          <w:color w:val="auto"/>
          <w:szCs w:val="20"/>
          <w:shd w:val="clear" w:color="060000" w:fill="auto"/>
        </w:rPr>
        <w:t>当事件条件已经排除、污染物质已降至规定限值以内、所造成的危害基本消除时，由启动响应的人民政府终止应急响应。</w:t>
      </w:r>
      <w:r>
        <w:rPr>
          <w:color w:val="auto"/>
        </w:rPr>
        <w:t xml:space="preserve"> </w:t>
      </w:r>
      <w:bookmarkStart w:id="172" w:name="_Toc15652"/>
    </w:p>
    <w:bookmarkEnd w:id="172"/>
    <w:p>
      <w:pPr>
        <w:ind w:firstLine="640"/>
        <w:rPr>
          <w:color w:val="auto"/>
        </w:rPr>
      </w:pPr>
      <w:r>
        <w:rPr>
          <w:rFonts w:hint="eastAsia"/>
          <w:color w:val="auto"/>
        </w:rPr>
        <w:t>符合下列条件之一的，即满足应急终止条件：</w:t>
      </w:r>
    </w:p>
    <w:p>
      <w:pPr>
        <w:numPr>
          <w:ilvl w:val="0"/>
          <w:numId w:val="12"/>
        </w:numPr>
        <w:ind w:firstLine="640"/>
        <w:rPr>
          <w:color w:val="auto"/>
        </w:rPr>
      </w:pPr>
      <w:r>
        <w:rPr>
          <w:rFonts w:hint="eastAsia"/>
          <w:color w:val="auto"/>
        </w:rPr>
        <w:t>事件现场得到控制，事件条件已经消除；</w:t>
      </w:r>
    </w:p>
    <w:p>
      <w:pPr>
        <w:numPr>
          <w:ilvl w:val="0"/>
          <w:numId w:val="12"/>
        </w:numPr>
        <w:ind w:firstLine="640"/>
        <w:rPr>
          <w:color w:val="auto"/>
        </w:rPr>
      </w:pPr>
      <w:r>
        <w:rPr>
          <w:rFonts w:hint="eastAsia"/>
          <w:color w:val="auto"/>
        </w:rPr>
        <w:t>污染源的泄漏或释放已降至规定限值以内且环境应急监测值已恢复到正常；</w:t>
      </w:r>
    </w:p>
    <w:p>
      <w:pPr>
        <w:numPr>
          <w:ilvl w:val="0"/>
          <w:numId w:val="12"/>
        </w:numPr>
        <w:ind w:firstLine="640"/>
        <w:rPr>
          <w:color w:val="auto"/>
        </w:rPr>
      </w:pPr>
      <w:r>
        <w:rPr>
          <w:rFonts w:hint="eastAsia"/>
          <w:color w:val="auto"/>
        </w:rPr>
        <w:t>事件所造成的危害已经被彻底消除，无继发可能；</w:t>
      </w:r>
    </w:p>
    <w:p>
      <w:pPr>
        <w:numPr>
          <w:ilvl w:val="0"/>
          <w:numId w:val="12"/>
        </w:numPr>
        <w:ind w:firstLine="640"/>
        <w:rPr>
          <w:color w:val="auto"/>
        </w:rPr>
      </w:pPr>
      <w:r>
        <w:rPr>
          <w:rFonts w:hint="eastAsia"/>
          <w:color w:val="auto"/>
        </w:rPr>
        <w:t>事件现场的各种专业应急处置行动已无继续的必要；</w:t>
      </w:r>
    </w:p>
    <w:p>
      <w:pPr>
        <w:numPr>
          <w:ilvl w:val="0"/>
          <w:numId w:val="12"/>
        </w:numPr>
        <w:ind w:firstLine="640"/>
        <w:rPr>
          <w:color w:val="auto"/>
        </w:rPr>
      </w:pPr>
      <w:r>
        <w:rPr>
          <w:rFonts w:hint="eastAsia"/>
          <w:color w:val="auto"/>
        </w:rPr>
        <w:t>采取了必要的防护措施以保护公众免受再次危害，并使事件可能引起的中长期影响趋于合理且尽量低的水平。</w:t>
      </w:r>
    </w:p>
    <w:bookmarkEnd w:id="77"/>
    <w:p>
      <w:pPr>
        <w:pStyle w:val="2"/>
        <w:ind w:firstLine="643"/>
        <w:outlineLvl w:val="2"/>
        <w:rPr>
          <w:color w:val="auto"/>
        </w:rPr>
      </w:pPr>
      <w:bookmarkStart w:id="173" w:name="_Toc26899"/>
      <w:bookmarkStart w:id="174" w:name="_Toc32399"/>
      <w:bookmarkStart w:id="175" w:name="_Toc2037"/>
      <w:r>
        <w:rPr>
          <w:rFonts w:hint="eastAsia"/>
          <w:color w:val="auto"/>
        </w:rPr>
        <w:t>6.后期工作</w:t>
      </w:r>
      <w:bookmarkEnd w:id="173"/>
      <w:bookmarkEnd w:id="174"/>
      <w:bookmarkEnd w:id="175"/>
    </w:p>
    <w:p>
      <w:pPr>
        <w:pStyle w:val="3"/>
        <w:ind w:firstLine="643"/>
        <w:rPr>
          <w:color w:val="auto"/>
        </w:rPr>
      </w:pPr>
      <w:bookmarkStart w:id="176" w:name="_Toc1585"/>
      <w:bookmarkStart w:id="177" w:name="_Toc6531"/>
      <w:bookmarkStart w:id="178" w:name="_Toc17126"/>
      <w:r>
        <w:rPr>
          <w:rFonts w:hint="eastAsia"/>
          <w:color w:val="auto"/>
        </w:rPr>
        <w:t>6.1 损害评估</w:t>
      </w:r>
      <w:bookmarkEnd w:id="176"/>
      <w:bookmarkEnd w:id="177"/>
      <w:bookmarkEnd w:id="178"/>
    </w:p>
    <w:p>
      <w:pPr>
        <w:ind w:firstLine="640"/>
        <w:rPr>
          <w:color w:val="auto"/>
        </w:rPr>
      </w:pPr>
      <w:r>
        <w:rPr>
          <w:rFonts w:hint="eastAsia"/>
          <w:color w:val="auto"/>
        </w:rPr>
        <w:t>突发环境事件应急响应终止后，按照生态环境部制定的《突发环境事件损害评估办法》市生态环境局负责组织相关部门开展突发环境事件污染损害评估工作，并将评估结果向社会公布。评估结论作为事件调查处理、损害赔偿、生态修复和恢复重建的重要依据。</w:t>
      </w:r>
    </w:p>
    <w:p>
      <w:pPr>
        <w:pStyle w:val="3"/>
        <w:ind w:firstLine="643"/>
        <w:rPr>
          <w:color w:val="auto"/>
        </w:rPr>
      </w:pPr>
      <w:bookmarkStart w:id="179" w:name="_Toc30659"/>
      <w:bookmarkStart w:id="180" w:name="_Toc6956"/>
      <w:bookmarkStart w:id="181" w:name="_Toc13370"/>
      <w:r>
        <w:rPr>
          <w:rFonts w:hint="eastAsia"/>
          <w:color w:val="auto"/>
        </w:rPr>
        <w:t>6.2 事件调查</w:t>
      </w:r>
      <w:bookmarkEnd w:id="179"/>
      <w:bookmarkEnd w:id="180"/>
      <w:bookmarkEnd w:id="181"/>
    </w:p>
    <w:p>
      <w:pPr>
        <w:ind w:firstLine="640"/>
        <w:rPr>
          <w:color w:val="auto"/>
        </w:rPr>
      </w:pPr>
      <w:bookmarkStart w:id="182" w:name="_Toc12679"/>
      <w:r>
        <w:rPr>
          <w:rFonts w:hint="eastAsia"/>
          <w:color w:val="auto"/>
        </w:rPr>
        <w:t>突发环境事件发生后，根据有关规定，由市</w:t>
      </w:r>
      <w:r>
        <w:rPr>
          <w:rFonts w:hint="eastAsia"/>
          <w:color w:val="auto"/>
          <w:lang w:val="en-US" w:eastAsia="zh-CN"/>
        </w:rPr>
        <w:t>生态环境部门</w:t>
      </w:r>
      <w:r>
        <w:rPr>
          <w:rFonts w:hint="eastAsia"/>
          <w:color w:val="auto"/>
        </w:rPr>
        <w:t>牵头，会同监察机关及相关监管部门和行业主管部门，按照《突发环境事件调查处理办法》，调查突发环境事件发生的原因，评估事件影响，作出调查结论，依纪依法追究相关责任人的责任。对涉嫌犯罪的，移送司法机关依法追究刑事责任。</w:t>
      </w:r>
    </w:p>
    <w:p>
      <w:pPr>
        <w:pStyle w:val="3"/>
        <w:ind w:firstLine="643"/>
        <w:rPr>
          <w:color w:val="auto"/>
        </w:rPr>
      </w:pPr>
      <w:bookmarkStart w:id="183" w:name="_Toc19279"/>
      <w:bookmarkStart w:id="184" w:name="_Toc2670"/>
      <w:r>
        <w:rPr>
          <w:rFonts w:hint="eastAsia"/>
          <w:color w:val="auto"/>
        </w:rPr>
        <w:t>6.3 善后处置</w:t>
      </w:r>
      <w:bookmarkEnd w:id="182"/>
      <w:bookmarkEnd w:id="183"/>
      <w:bookmarkEnd w:id="184"/>
    </w:p>
    <w:p>
      <w:pPr>
        <w:numPr>
          <w:ilvl w:val="0"/>
          <w:numId w:val="13"/>
        </w:numPr>
        <w:ind w:firstLine="640"/>
        <w:rPr>
          <w:color w:val="auto"/>
        </w:rPr>
      </w:pPr>
      <w:r>
        <w:rPr>
          <w:rFonts w:hint="eastAsia"/>
          <w:color w:val="auto"/>
        </w:rPr>
        <w:t>事</w:t>
      </w:r>
      <w:r>
        <w:rPr>
          <w:rFonts w:hint="eastAsia"/>
          <w:color w:val="auto"/>
          <w:lang w:val="en-US" w:eastAsia="zh-CN"/>
        </w:rPr>
        <w:t>发</w:t>
      </w:r>
      <w:r>
        <w:rPr>
          <w:rFonts w:hint="eastAsia"/>
          <w:color w:val="auto"/>
        </w:rPr>
        <w:t>地政府和责任职能部门要依据现场检测评价结果和要求，继续保持或采取必要措施巩固应急处理工作的成果，防止发生次生、衍生事件。</w:t>
      </w:r>
    </w:p>
    <w:p>
      <w:pPr>
        <w:numPr>
          <w:ilvl w:val="0"/>
          <w:numId w:val="13"/>
        </w:numPr>
        <w:ind w:firstLine="640"/>
        <w:rPr>
          <w:color w:val="auto"/>
        </w:rPr>
      </w:pPr>
      <w:r>
        <w:rPr>
          <w:rFonts w:hint="eastAsia"/>
          <w:color w:val="auto"/>
        </w:rPr>
        <w:t>事</w:t>
      </w:r>
      <w:r>
        <w:rPr>
          <w:rFonts w:hint="eastAsia"/>
          <w:color w:val="auto"/>
          <w:lang w:val="en-US" w:eastAsia="zh-CN"/>
        </w:rPr>
        <w:t>发</w:t>
      </w:r>
      <w:r>
        <w:rPr>
          <w:rFonts w:hint="eastAsia"/>
          <w:color w:val="auto"/>
        </w:rPr>
        <w:t>地政府和责任职能部门要尽快统计上报灾害损失及人员伤亡情况。</w:t>
      </w:r>
    </w:p>
    <w:p>
      <w:pPr>
        <w:numPr>
          <w:ilvl w:val="0"/>
          <w:numId w:val="13"/>
        </w:numPr>
        <w:ind w:firstLine="640"/>
        <w:rPr>
          <w:color w:val="auto"/>
        </w:rPr>
      </w:pPr>
      <w:r>
        <w:rPr>
          <w:rFonts w:hint="eastAsia"/>
          <w:color w:val="auto"/>
        </w:rPr>
        <w:t>事</w:t>
      </w:r>
      <w:r>
        <w:rPr>
          <w:rFonts w:hint="eastAsia"/>
          <w:color w:val="auto"/>
          <w:lang w:val="en-US" w:eastAsia="zh-CN"/>
        </w:rPr>
        <w:t>发</w:t>
      </w:r>
      <w:r>
        <w:rPr>
          <w:rFonts w:hint="eastAsia"/>
          <w:color w:val="auto"/>
        </w:rPr>
        <w:t>地政府要及时启动政府救济方案，尽快发放救灾款物，妥善做好救助、抚慰、抚恤、安置等善后工作，维护灾区的安定稳定，同时要积极组织灾民开展生产自救，尽快恢复受灾地区的生产生活。</w:t>
      </w:r>
    </w:p>
    <w:p>
      <w:pPr>
        <w:numPr>
          <w:ilvl w:val="0"/>
          <w:numId w:val="13"/>
        </w:numPr>
        <w:ind w:firstLine="640"/>
        <w:rPr>
          <w:color w:val="auto"/>
        </w:rPr>
      </w:pPr>
      <w:r>
        <w:rPr>
          <w:rFonts w:hint="eastAsia"/>
          <w:color w:val="auto"/>
        </w:rPr>
        <w:t>根据事发地受灾受损情况，市政府及时提供一定的资金、物资支持和技术指导。必要时，可组织其他区（县）提供资金和物资支援。需要国家救灾资金援助的，由市政府提出请求报省政府，再由省政府报国务院。</w:t>
      </w:r>
    </w:p>
    <w:p>
      <w:pPr>
        <w:numPr>
          <w:ilvl w:val="0"/>
          <w:numId w:val="13"/>
        </w:numPr>
        <w:ind w:firstLine="640"/>
        <w:rPr>
          <w:color w:val="auto"/>
        </w:rPr>
      </w:pPr>
      <w:r>
        <w:rPr>
          <w:rFonts w:hint="eastAsia"/>
          <w:color w:val="auto"/>
        </w:rPr>
        <w:t>事</w:t>
      </w:r>
      <w:r>
        <w:rPr>
          <w:rFonts w:hint="eastAsia"/>
          <w:color w:val="auto"/>
          <w:lang w:val="en-US" w:eastAsia="zh-CN"/>
        </w:rPr>
        <w:t>发</w:t>
      </w:r>
      <w:r>
        <w:rPr>
          <w:rFonts w:hint="eastAsia"/>
          <w:color w:val="auto"/>
        </w:rPr>
        <w:t>地政府、卫生健康、生态环境、住房和城市建设等部门要各尽其责，迅速组织医疗救治、疾病控制、污染物收集、现场清理与处理。交通、通信、电业等部门要各尽其责，组织抢险力量尽快恢复被破坏的交通、通讯 、供水、排水、供电、有线电视等公用基础设施。</w:t>
      </w:r>
    </w:p>
    <w:p>
      <w:pPr>
        <w:numPr>
          <w:ilvl w:val="0"/>
          <w:numId w:val="13"/>
        </w:numPr>
        <w:ind w:firstLine="640"/>
        <w:rPr>
          <w:color w:val="auto"/>
        </w:rPr>
      </w:pPr>
      <w:r>
        <w:rPr>
          <w:rFonts w:hint="eastAsia"/>
          <w:color w:val="auto"/>
        </w:rPr>
        <w:t>事发地负责处置的指挥机构应及时归还应急行动征用的物资、设备或占用的房屋、土地，已不能归还或造成损坏的，致使公民、法人或者其他组织的合法权益受到损害的，应依照国家规定予以补偿。</w:t>
      </w:r>
    </w:p>
    <w:p>
      <w:pPr>
        <w:numPr>
          <w:ilvl w:val="0"/>
          <w:numId w:val="13"/>
        </w:numPr>
        <w:ind w:firstLine="640"/>
        <w:rPr>
          <w:rFonts w:ascii="仿宋" w:hAnsi="仿宋" w:cs="仿宋"/>
          <w:color w:val="auto"/>
          <w:szCs w:val="32"/>
        </w:rPr>
      </w:pPr>
      <w:r>
        <w:rPr>
          <w:rFonts w:hint="eastAsia"/>
          <w:color w:val="auto"/>
        </w:rPr>
        <w:t>科学制定恢复重建规划，有针对性地予以组织实施。在恢复重建过程中，地方政府、生态环境部门、其他相关职能部门、肇事方、受害公众等各利益相关方需要各尽其责、各行其职、通力合作、协调一致，尽快尽好的完成突发环境事件恢复重建工作。</w:t>
      </w:r>
    </w:p>
    <w:p>
      <w:pPr>
        <w:numPr>
          <w:ilvl w:val="0"/>
          <w:numId w:val="13"/>
        </w:numPr>
        <w:ind w:firstLine="640"/>
        <w:rPr>
          <w:rFonts w:ascii="仿宋" w:hAnsi="仿宋" w:cs="仿宋"/>
          <w:color w:val="auto"/>
          <w:szCs w:val="32"/>
        </w:rPr>
      </w:pPr>
      <w:r>
        <w:rPr>
          <w:rFonts w:hint="eastAsia" w:ascii="仿宋" w:hAnsi="仿宋" w:cs="仿宋"/>
          <w:color w:val="auto"/>
          <w:szCs w:val="32"/>
          <w:lang w:val="en-US" w:eastAsia="zh-CN"/>
        </w:rPr>
        <w:t>市环境</w:t>
      </w:r>
      <w:r>
        <w:rPr>
          <w:rFonts w:hint="eastAsia" w:ascii="仿宋" w:hAnsi="仿宋" w:cs="仿宋"/>
          <w:color w:val="auto"/>
          <w:szCs w:val="32"/>
        </w:rPr>
        <w:t>应急办要将处理突发环境事件的全部调查、监测、处置、信息、报告、总结等资料，按照分工进行汇总，建立工作档案后存档。</w:t>
      </w:r>
    </w:p>
    <w:p>
      <w:pPr>
        <w:pStyle w:val="3"/>
        <w:ind w:firstLine="643"/>
        <w:rPr>
          <w:color w:val="auto"/>
        </w:rPr>
      </w:pPr>
      <w:bookmarkStart w:id="185" w:name="_Toc21882"/>
      <w:bookmarkStart w:id="186" w:name="_Toc20659"/>
      <w:r>
        <w:rPr>
          <w:rFonts w:hint="eastAsia"/>
          <w:color w:val="auto"/>
        </w:rPr>
        <w:t>6</w:t>
      </w:r>
      <w:r>
        <w:rPr>
          <w:color w:val="auto"/>
        </w:rPr>
        <w:t>.4</w:t>
      </w:r>
      <w:r>
        <w:rPr>
          <w:rFonts w:hint="eastAsia"/>
          <w:color w:val="auto"/>
        </w:rPr>
        <w:t xml:space="preserve"> 保险</w:t>
      </w:r>
      <w:bookmarkEnd w:id="185"/>
      <w:bookmarkEnd w:id="186"/>
    </w:p>
    <w:p>
      <w:pPr>
        <w:ind w:firstLine="640"/>
        <w:rPr>
          <w:rFonts w:ascii="仿宋" w:hAnsi="仿宋" w:cs="仿宋"/>
          <w:color w:val="auto"/>
          <w:szCs w:val="32"/>
        </w:rPr>
      </w:pPr>
      <w:r>
        <w:rPr>
          <w:rFonts w:hint="eastAsia"/>
          <w:color w:val="auto"/>
        </w:rPr>
        <w:t>建立和完善突发环境事件商业保险机制。</w:t>
      </w:r>
      <w:r>
        <w:rPr>
          <w:rFonts w:hint="eastAsia" w:ascii="仿宋" w:hAnsi="仿宋" w:cs="仿宋"/>
          <w:color w:val="auto"/>
          <w:szCs w:val="32"/>
          <w:lang w:val="en-US" w:eastAsia="zh-CN"/>
        </w:rPr>
        <w:t>市环境</w:t>
      </w:r>
      <w:r>
        <w:rPr>
          <w:rFonts w:hint="eastAsia" w:ascii="仿宋" w:hAnsi="仿宋" w:cs="仿宋"/>
          <w:color w:val="auto"/>
          <w:szCs w:val="32"/>
        </w:rPr>
        <w:t>应急办</w:t>
      </w:r>
      <w:r>
        <w:rPr>
          <w:rFonts w:hint="eastAsia"/>
          <w:color w:val="auto"/>
        </w:rPr>
        <w:t>为市环境应急救援队伍和技术支撑队伍工作人员免费办理意外伤害保险。可能引起突发环境事件的生产经营单位，要依法办理环境污染责任保险。突发环境事件发生后，保险机构应及时开展应急救援人员保险受理和受灾人员保险理赔工作。</w:t>
      </w:r>
    </w:p>
    <w:p>
      <w:pPr>
        <w:pStyle w:val="2"/>
        <w:ind w:firstLine="643"/>
        <w:outlineLvl w:val="2"/>
        <w:rPr>
          <w:color w:val="auto"/>
        </w:rPr>
      </w:pPr>
      <w:bookmarkStart w:id="187" w:name="_Toc9156"/>
      <w:bookmarkStart w:id="188" w:name="_Toc32031"/>
      <w:bookmarkStart w:id="189" w:name="_Toc2384"/>
      <w:r>
        <w:rPr>
          <w:rFonts w:hint="eastAsia"/>
          <w:color w:val="auto"/>
        </w:rPr>
        <w:t>7.应急保障</w:t>
      </w:r>
      <w:bookmarkEnd w:id="187"/>
      <w:bookmarkEnd w:id="188"/>
      <w:bookmarkEnd w:id="189"/>
    </w:p>
    <w:p>
      <w:pPr>
        <w:pStyle w:val="3"/>
        <w:ind w:firstLine="643"/>
        <w:rPr>
          <w:color w:val="auto"/>
        </w:rPr>
      </w:pPr>
      <w:bookmarkStart w:id="190" w:name="_Toc19454"/>
      <w:bookmarkStart w:id="191" w:name="_Toc19861"/>
      <w:bookmarkStart w:id="192" w:name="_Toc29963"/>
      <w:r>
        <w:rPr>
          <w:rFonts w:hint="eastAsia"/>
          <w:color w:val="auto"/>
        </w:rPr>
        <w:t>7.1 队伍保障</w:t>
      </w:r>
      <w:bookmarkEnd w:id="190"/>
      <w:bookmarkEnd w:id="191"/>
      <w:bookmarkEnd w:id="192"/>
    </w:p>
    <w:p>
      <w:pPr>
        <w:ind w:firstLine="640"/>
        <w:rPr>
          <w:color w:val="auto"/>
        </w:rPr>
      </w:pPr>
      <w:r>
        <w:rPr>
          <w:rFonts w:hint="eastAsia"/>
          <w:color w:val="auto"/>
        </w:rPr>
        <w:t>结合本市突发环境事件的特点，依托社会专业力量，市生态环境局要加强环境应急监测、应急调查以及应急专家库等专业队伍建设。加强对应急救援队伍的管理，规范调动程序和常规管理内容。应急、公安、卫生健康等部门要强化应急力量支援保障，定期开展应急演练，确保应急人员意识和提高突发环境事件快速响应及应急处置能力。</w:t>
      </w:r>
    </w:p>
    <w:p>
      <w:pPr>
        <w:pStyle w:val="3"/>
        <w:ind w:firstLine="643"/>
        <w:rPr>
          <w:color w:val="auto"/>
        </w:rPr>
      </w:pPr>
      <w:bookmarkStart w:id="193" w:name="_Toc1323"/>
      <w:bookmarkStart w:id="194" w:name="_Toc2454"/>
      <w:bookmarkStart w:id="195" w:name="_Toc11577"/>
      <w:r>
        <w:rPr>
          <w:rFonts w:hint="eastAsia"/>
          <w:color w:val="auto"/>
        </w:rPr>
        <w:t>7.2 物资</w:t>
      </w:r>
      <w:bookmarkStart w:id="196" w:name="_Hlk25488091"/>
      <w:r>
        <w:rPr>
          <w:rFonts w:hint="eastAsia"/>
          <w:color w:val="auto"/>
        </w:rPr>
        <w:t>保障</w:t>
      </w:r>
      <w:bookmarkEnd w:id="193"/>
      <w:bookmarkEnd w:id="194"/>
      <w:bookmarkEnd w:id="195"/>
      <w:bookmarkEnd w:id="196"/>
    </w:p>
    <w:p>
      <w:pPr>
        <w:ind w:firstLine="640"/>
        <w:rPr>
          <w:color w:val="auto"/>
        </w:rPr>
      </w:pPr>
      <w:r>
        <w:rPr>
          <w:rFonts w:hint="eastAsia"/>
          <w:color w:val="auto"/>
        </w:rPr>
        <w:t>市、各区（县）</w:t>
      </w:r>
      <w:r>
        <w:rPr>
          <w:rFonts w:hint="eastAsia"/>
          <w:color w:val="auto"/>
          <w:lang w:val="en-US" w:eastAsia="zh-CN"/>
        </w:rPr>
        <w:t>人民</w:t>
      </w:r>
      <w:r>
        <w:rPr>
          <w:rFonts w:hint="eastAsia"/>
          <w:color w:val="auto"/>
        </w:rPr>
        <w:t>政府突发环境事件应急处置机构应当针对本地区、本部门特点，有计划、有针对性地配置应急装备和物资；可能发生突发环境事件的单位要针对本单位特点，配备必要的应急装备和物资。</w:t>
      </w:r>
    </w:p>
    <w:p>
      <w:pPr>
        <w:pStyle w:val="3"/>
        <w:ind w:firstLine="643"/>
        <w:rPr>
          <w:color w:val="auto"/>
        </w:rPr>
      </w:pPr>
      <w:bookmarkStart w:id="197" w:name="_Toc16829"/>
      <w:bookmarkStart w:id="198" w:name="_Toc15478"/>
      <w:r>
        <w:rPr>
          <w:rFonts w:hint="eastAsia"/>
          <w:color w:val="auto"/>
        </w:rPr>
        <w:t>7</w:t>
      </w:r>
      <w:r>
        <w:rPr>
          <w:color w:val="auto"/>
        </w:rPr>
        <w:t>.3</w:t>
      </w:r>
      <w:r>
        <w:rPr>
          <w:rFonts w:hint="eastAsia"/>
          <w:color w:val="auto"/>
        </w:rPr>
        <w:t xml:space="preserve"> 资金保障</w:t>
      </w:r>
      <w:bookmarkEnd w:id="197"/>
      <w:bookmarkEnd w:id="198"/>
    </w:p>
    <w:p>
      <w:pPr>
        <w:ind w:firstLine="640"/>
        <w:rPr>
          <w:color w:val="auto"/>
        </w:rPr>
      </w:pPr>
      <w:r>
        <w:rPr>
          <w:rFonts w:hint="eastAsia"/>
          <w:color w:val="auto"/>
        </w:rPr>
        <w:t>市人民政府对突发环境事件应急处置工作提供资金保障。市政府有关部门应当在年度部门预算中安排突发环境事件的应急处置经费、应急培训经费和应急演练经费。当部门预算经费不能满足需要时，由市、区</w:t>
      </w:r>
      <w:r>
        <w:rPr>
          <w:rFonts w:hint="eastAsia"/>
          <w:color w:val="auto"/>
          <w:lang w:eastAsia="zh-CN"/>
        </w:rPr>
        <w:t>（</w:t>
      </w:r>
      <w:r>
        <w:rPr>
          <w:rFonts w:hint="eastAsia"/>
          <w:color w:val="auto"/>
          <w:lang w:val="en-US" w:eastAsia="zh-CN"/>
        </w:rPr>
        <w:t>县）</w:t>
      </w:r>
      <w:r>
        <w:rPr>
          <w:rFonts w:hint="eastAsia"/>
          <w:color w:val="auto"/>
        </w:rPr>
        <w:t>两级财政部门按照有关规定安排动用应急储备资金。</w:t>
      </w:r>
    </w:p>
    <w:p>
      <w:pPr>
        <w:pStyle w:val="3"/>
        <w:ind w:firstLine="643"/>
        <w:rPr>
          <w:color w:val="auto"/>
        </w:rPr>
      </w:pPr>
      <w:bookmarkStart w:id="199" w:name="_Toc1899"/>
      <w:bookmarkStart w:id="200" w:name="_Toc11071"/>
      <w:bookmarkStart w:id="201" w:name="_Toc6901"/>
      <w:r>
        <w:rPr>
          <w:rFonts w:hint="eastAsia"/>
          <w:color w:val="auto"/>
        </w:rPr>
        <w:t>7.</w:t>
      </w:r>
      <w:r>
        <w:rPr>
          <w:color w:val="auto"/>
        </w:rPr>
        <w:t>4</w:t>
      </w:r>
      <w:r>
        <w:rPr>
          <w:rFonts w:hint="eastAsia"/>
          <w:color w:val="auto"/>
        </w:rPr>
        <w:t xml:space="preserve">  </w:t>
      </w:r>
      <w:r>
        <w:rPr>
          <w:color w:val="auto"/>
        </w:rPr>
        <w:t>医疗卫生保障</w:t>
      </w:r>
      <w:bookmarkEnd w:id="199"/>
      <w:bookmarkEnd w:id="200"/>
    </w:p>
    <w:p>
      <w:pPr>
        <w:ind w:firstLine="640"/>
        <w:rPr>
          <w:color w:val="auto"/>
        </w:rPr>
      </w:pPr>
      <w:r>
        <w:rPr>
          <w:color w:val="auto"/>
        </w:rPr>
        <w:t>卫</w:t>
      </w:r>
      <w:r>
        <w:rPr>
          <w:rFonts w:hint="eastAsia"/>
          <w:color w:val="auto"/>
        </w:rPr>
        <w:t>生健康</w:t>
      </w:r>
      <w:r>
        <w:rPr>
          <w:rFonts w:hint="eastAsia"/>
          <w:color w:val="auto"/>
          <w:szCs w:val="22"/>
        </w:rPr>
        <w:t>主管</w:t>
      </w:r>
      <w:r>
        <w:rPr>
          <w:rFonts w:hint="eastAsia"/>
          <w:color w:val="auto"/>
        </w:rPr>
        <w:t>部门</w:t>
      </w:r>
      <w:r>
        <w:rPr>
          <w:color w:val="auto"/>
        </w:rPr>
        <w:t>组建医疗卫生应急专业技术队伍，并拟定医疗救护保障计划。根据需要及时赶赴现场开展医疗救治、疾病预防控制等医疗卫生应急工作。</w:t>
      </w:r>
    </w:p>
    <w:p>
      <w:pPr>
        <w:pStyle w:val="3"/>
        <w:ind w:firstLine="643"/>
        <w:outlineLvl w:val="9"/>
        <w:rPr>
          <w:rFonts w:hint="eastAsia"/>
          <w:color w:val="auto"/>
        </w:rPr>
      </w:pPr>
    </w:p>
    <w:p>
      <w:pPr>
        <w:pStyle w:val="3"/>
        <w:ind w:firstLine="643"/>
        <w:rPr>
          <w:color w:val="auto"/>
        </w:rPr>
      </w:pPr>
      <w:bookmarkStart w:id="202" w:name="_Hlk25487966"/>
      <w:bookmarkStart w:id="203" w:name="_Toc32210"/>
      <w:bookmarkStart w:id="204" w:name="_Toc26916"/>
      <w:r>
        <w:rPr>
          <w:rFonts w:hint="eastAsia"/>
          <w:color w:val="auto"/>
        </w:rPr>
        <w:t>7</w:t>
      </w:r>
      <w:r>
        <w:rPr>
          <w:color w:val="auto"/>
        </w:rPr>
        <w:t>.</w:t>
      </w:r>
      <w:bookmarkEnd w:id="202"/>
      <w:r>
        <w:rPr>
          <w:color w:val="auto"/>
        </w:rPr>
        <w:t>5</w:t>
      </w:r>
      <w:r>
        <w:rPr>
          <w:rFonts w:hint="eastAsia"/>
          <w:color w:val="auto"/>
        </w:rPr>
        <w:t>通信保障</w:t>
      </w:r>
      <w:bookmarkEnd w:id="203"/>
      <w:bookmarkEnd w:id="204"/>
    </w:p>
    <w:p>
      <w:pPr>
        <w:ind w:firstLine="640"/>
        <w:rPr>
          <w:color w:val="auto"/>
        </w:rPr>
      </w:pPr>
      <w:r>
        <w:rPr>
          <w:rFonts w:hint="eastAsia"/>
          <w:color w:val="auto"/>
        </w:rPr>
        <w:t>各级人民政府及其通信主管部门要建立健全突发环境事件应急通信保障体系，确保应急期间通信联络和信息传递需要。</w:t>
      </w:r>
    </w:p>
    <w:bookmarkEnd w:id="201"/>
    <w:p>
      <w:pPr>
        <w:pStyle w:val="3"/>
        <w:ind w:firstLine="643"/>
        <w:rPr>
          <w:color w:val="auto"/>
        </w:rPr>
      </w:pPr>
      <w:bookmarkStart w:id="205" w:name="_Toc31969"/>
      <w:bookmarkStart w:id="206" w:name="_Toc18881"/>
      <w:r>
        <w:rPr>
          <w:rFonts w:hint="eastAsia"/>
          <w:color w:val="auto"/>
        </w:rPr>
        <w:t>7</w:t>
      </w:r>
      <w:r>
        <w:rPr>
          <w:color w:val="auto"/>
        </w:rPr>
        <w:t>.6</w:t>
      </w:r>
      <w:r>
        <w:rPr>
          <w:rFonts w:hint="eastAsia"/>
          <w:color w:val="auto"/>
        </w:rPr>
        <w:t xml:space="preserve">  交通运输</w:t>
      </w:r>
      <w:bookmarkEnd w:id="205"/>
      <w:bookmarkEnd w:id="206"/>
    </w:p>
    <w:p>
      <w:pPr>
        <w:ind w:firstLine="640"/>
        <w:rPr>
          <w:color w:val="auto"/>
        </w:rPr>
      </w:pPr>
      <w:r>
        <w:rPr>
          <w:rFonts w:hint="eastAsia"/>
          <w:color w:val="auto"/>
        </w:rPr>
        <w:t>交通运输主管部门做好交通运输保障工作，必要时，开启特别应急通道，确保应急响应所需人员、物资、装备、器材等的运输。公安部门要加强应急交通管理，保障运送伤病员、应急救援人员、物资、装备、器材车辆的优先通行。做到常态管理与非常态管理的全面、有效衔接。</w:t>
      </w:r>
    </w:p>
    <w:p>
      <w:pPr>
        <w:pStyle w:val="3"/>
        <w:ind w:firstLine="643"/>
        <w:rPr>
          <w:color w:val="auto"/>
        </w:rPr>
      </w:pPr>
      <w:bookmarkStart w:id="207" w:name="_Toc32761"/>
      <w:bookmarkStart w:id="208" w:name="_Toc25440"/>
      <w:bookmarkStart w:id="209" w:name="_Toc31149"/>
      <w:r>
        <w:rPr>
          <w:rFonts w:hint="eastAsia"/>
          <w:color w:val="auto"/>
        </w:rPr>
        <w:t>7.</w:t>
      </w:r>
      <w:r>
        <w:rPr>
          <w:color w:val="auto"/>
        </w:rPr>
        <w:t>7</w:t>
      </w:r>
      <w:r>
        <w:rPr>
          <w:rFonts w:hint="eastAsia"/>
          <w:color w:val="auto"/>
        </w:rPr>
        <w:t xml:space="preserve"> </w:t>
      </w:r>
      <w:bookmarkEnd w:id="207"/>
      <w:r>
        <w:rPr>
          <w:color w:val="auto"/>
        </w:rPr>
        <w:t>治安保障</w:t>
      </w:r>
      <w:bookmarkEnd w:id="208"/>
      <w:bookmarkEnd w:id="209"/>
    </w:p>
    <w:p>
      <w:pPr>
        <w:ind w:firstLine="640"/>
        <w:rPr>
          <w:color w:val="auto"/>
        </w:rPr>
      </w:pPr>
      <w:r>
        <w:rPr>
          <w:color w:val="auto"/>
        </w:rPr>
        <w:t>公安</w:t>
      </w:r>
      <w:r>
        <w:rPr>
          <w:rFonts w:hint="eastAsia"/>
          <w:color w:val="auto"/>
          <w:szCs w:val="22"/>
        </w:rPr>
        <w:t>主管</w:t>
      </w:r>
      <w:r>
        <w:rPr>
          <w:rFonts w:hint="eastAsia"/>
          <w:color w:val="auto"/>
        </w:rPr>
        <w:t>部门</w:t>
      </w:r>
      <w:r>
        <w:rPr>
          <w:color w:val="auto"/>
        </w:rPr>
        <w:t>按照有关规定，做好事故处置的治安维护工作。</w:t>
      </w:r>
    </w:p>
    <w:p>
      <w:pPr>
        <w:pStyle w:val="3"/>
        <w:ind w:firstLine="643"/>
        <w:rPr>
          <w:color w:val="auto"/>
        </w:rPr>
      </w:pPr>
      <w:bookmarkStart w:id="210" w:name="_Toc9582"/>
      <w:bookmarkStart w:id="211" w:name="_Toc21168"/>
      <w:r>
        <w:rPr>
          <w:rFonts w:hint="eastAsia"/>
          <w:color w:val="auto"/>
          <w:lang w:val="en-US" w:eastAsia="zh-CN"/>
        </w:rPr>
        <w:t>7.8</w:t>
      </w:r>
      <w:r>
        <w:rPr>
          <w:rFonts w:hint="eastAsia"/>
          <w:color w:val="auto"/>
        </w:rPr>
        <w:t>公共基础设施保障</w:t>
      </w:r>
      <w:bookmarkEnd w:id="210"/>
      <w:bookmarkEnd w:id="211"/>
    </w:p>
    <w:p>
      <w:pPr>
        <w:ind w:firstLine="640"/>
        <w:rPr>
          <w:color w:val="auto"/>
        </w:rPr>
      </w:pPr>
      <w:r>
        <w:rPr>
          <w:rFonts w:hint="eastAsia"/>
          <w:color w:val="auto"/>
        </w:rPr>
        <w:t>政府有关部门要按照职责分工，分别负责煤、电、油、气、水等供给，以及事件造成的废弃、有害物质的处理和监测。</w:t>
      </w:r>
    </w:p>
    <w:p>
      <w:pPr>
        <w:pStyle w:val="2"/>
        <w:ind w:firstLine="643"/>
        <w:outlineLvl w:val="2"/>
        <w:rPr>
          <w:color w:val="auto"/>
        </w:rPr>
      </w:pPr>
      <w:bookmarkStart w:id="212" w:name="_Toc11922"/>
      <w:bookmarkStart w:id="213" w:name="_Toc24961"/>
      <w:bookmarkStart w:id="214" w:name="_Toc18794"/>
      <w:r>
        <w:rPr>
          <w:rFonts w:hint="eastAsia"/>
          <w:color w:val="auto"/>
        </w:rPr>
        <w:t>8.奖励与责任</w:t>
      </w:r>
      <w:bookmarkEnd w:id="212"/>
      <w:bookmarkEnd w:id="213"/>
      <w:bookmarkEnd w:id="214"/>
    </w:p>
    <w:p>
      <w:pPr>
        <w:pStyle w:val="3"/>
        <w:ind w:firstLine="643"/>
        <w:rPr>
          <w:color w:val="auto"/>
        </w:rPr>
      </w:pPr>
      <w:bookmarkStart w:id="215" w:name="_Toc10992"/>
      <w:bookmarkStart w:id="216" w:name="_Toc21867"/>
      <w:bookmarkStart w:id="217" w:name="_Toc29929"/>
      <w:r>
        <w:rPr>
          <w:rFonts w:hint="eastAsia"/>
          <w:color w:val="auto"/>
        </w:rPr>
        <w:t>8.1 奖励</w:t>
      </w:r>
      <w:bookmarkEnd w:id="215"/>
      <w:bookmarkEnd w:id="216"/>
    </w:p>
    <w:p>
      <w:pPr>
        <w:ind w:firstLine="640"/>
        <w:rPr>
          <w:color w:val="auto"/>
        </w:rPr>
      </w:pPr>
      <w:r>
        <w:rPr>
          <w:rFonts w:hint="eastAsia"/>
          <w:color w:val="auto"/>
        </w:rPr>
        <w:t xml:space="preserve">在突发环境事件应急工作中有突出贡献的单位和个人，应依据有关规定给予表彰和奖励。 </w:t>
      </w:r>
    </w:p>
    <w:p>
      <w:pPr>
        <w:pStyle w:val="3"/>
        <w:ind w:firstLine="643"/>
        <w:rPr>
          <w:color w:val="auto"/>
        </w:rPr>
      </w:pPr>
      <w:bookmarkStart w:id="218" w:name="_Toc18818"/>
      <w:bookmarkStart w:id="219" w:name="_Toc25262"/>
      <w:r>
        <w:rPr>
          <w:rFonts w:hint="eastAsia"/>
          <w:color w:val="auto"/>
        </w:rPr>
        <w:t>8.2 责任追究</w:t>
      </w:r>
      <w:bookmarkEnd w:id="218"/>
      <w:bookmarkEnd w:id="219"/>
    </w:p>
    <w:p>
      <w:pPr>
        <w:ind w:firstLine="640"/>
        <w:rPr>
          <w:color w:val="auto"/>
        </w:rPr>
      </w:pPr>
      <w:r>
        <w:rPr>
          <w:rFonts w:hint="eastAsia"/>
          <w:color w:val="auto"/>
        </w:rPr>
        <w:t>对引发重大突发环境事件负有重要责任的单位和人员，或不按照规定报告、通报突发环境事件真实情况以及在处置过程中玩忽职守、贻误工作单位和人员，依据相关法律法规规定追究当事人的责任：构成犯罪的，由司法机关依法追究刑事责任。</w:t>
      </w:r>
    </w:p>
    <w:p>
      <w:pPr>
        <w:pStyle w:val="2"/>
        <w:ind w:firstLine="643"/>
        <w:outlineLvl w:val="2"/>
        <w:rPr>
          <w:color w:val="auto"/>
        </w:rPr>
      </w:pPr>
      <w:bookmarkStart w:id="220" w:name="_Toc24132"/>
      <w:bookmarkStart w:id="221" w:name="_Toc25866"/>
      <w:r>
        <w:rPr>
          <w:rFonts w:hint="eastAsia"/>
          <w:color w:val="auto"/>
        </w:rPr>
        <w:t>9.监督管理</w:t>
      </w:r>
      <w:bookmarkEnd w:id="220"/>
      <w:bookmarkEnd w:id="221"/>
      <w:r>
        <w:rPr>
          <w:rFonts w:hint="eastAsia"/>
          <w:color w:val="auto"/>
        </w:rPr>
        <w:t xml:space="preserve"> </w:t>
      </w:r>
    </w:p>
    <w:p>
      <w:pPr>
        <w:pStyle w:val="3"/>
        <w:ind w:firstLine="643"/>
        <w:rPr>
          <w:color w:val="auto"/>
        </w:rPr>
      </w:pPr>
      <w:bookmarkStart w:id="222" w:name="_Toc9795"/>
      <w:bookmarkStart w:id="223" w:name="_Toc22008"/>
      <w:r>
        <w:rPr>
          <w:rFonts w:hint="eastAsia"/>
          <w:color w:val="auto"/>
        </w:rPr>
        <w:t>9.1 宣传、培训和演练</w:t>
      </w:r>
      <w:bookmarkEnd w:id="222"/>
      <w:bookmarkEnd w:id="223"/>
    </w:p>
    <w:p>
      <w:pPr>
        <w:pStyle w:val="4"/>
        <w:ind w:firstLine="643"/>
        <w:rPr>
          <w:color w:val="auto"/>
        </w:rPr>
      </w:pPr>
      <w:bookmarkStart w:id="224" w:name="_Toc29806"/>
      <w:bookmarkStart w:id="225" w:name="_Toc30669"/>
      <w:r>
        <w:rPr>
          <w:rFonts w:hint="eastAsia"/>
          <w:color w:val="auto"/>
        </w:rPr>
        <w:t>9.1.1 宣传</w:t>
      </w:r>
      <w:bookmarkEnd w:id="224"/>
      <w:bookmarkEnd w:id="225"/>
    </w:p>
    <w:p>
      <w:pPr>
        <w:ind w:firstLine="640"/>
        <w:rPr>
          <w:color w:val="auto"/>
        </w:rPr>
      </w:pPr>
      <w:r>
        <w:rPr>
          <w:rFonts w:hint="eastAsia"/>
          <w:color w:val="auto"/>
        </w:rPr>
        <w:t xml:space="preserve">各级生态环境部门应加强宣传教育工作，普及基本常识，增强公众自救意识和防护能力，报告突发环境事件。 </w:t>
      </w:r>
    </w:p>
    <w:p>
      <w:pPr>
        <w:pStyle w:val="4"/>
        <w:ind w:firstLine="643"/>
        <w:rPr>
          <w:color w:val="auto"/>
        </w:rPr>
      </w:pPr>
      <w:bookmarkStart w:id="226" w:name="_Toc14051"/>
      <w:bookmarkStart w:id="227" w:name="_Toc21542"/>
      <w:r>
        <w:rPr>
          <w:rFonts w:hint="eastAsia"/>
          <w:color w:val="auto"/>
        </w:rPr>
        <w:t>9.1.2 培训</w:t>
      </w:r>
      <w:bookmarkEnd w:id="226"/>
      <w:bookmarkEnd w:id="227"/>
      <w:r>
        <w:rPr>
          <w:rFonts w:hint="eastAsia"/>
          <w:color w:val="auto"/>
        </w:rPr>
        <w:t>　</w:t>
      </w:r>
    </w:p>
    <w:p>
      <w:pPr>
        <w:ind w:firstLine="640"/>
        <w:rPr>
          <w:color w:val="auto"/>
        </w:rPr>
      </w:pPr>
      <w:r>
        <w:rPr>
          <w:rFonts w:hint="eastAsia"/>
          <w:color w:val="auto"/>
        </w:rPr>
        <w:t>市指挥部各成员单位组织有关部门、单位和相关人员单位开展突发环境事件应急培训，增强应对突发环境事件的能力。</w:t>
      </w:r>
    </w:p>
    <w:p>
      <w:pPr>
        <w:pStyle w:val="4"/>
        <w:ind w:firstLine="643"/>
        <w:rPr>
          <w:color w:val="auto"/>
        </w:rPr>
      </w:pPr>
      <w:bookmarkStart w:id="228" w:name="_Toc17550"/>
      <w:bookmarkStart w:id="229" w:name="_Toc24642"/>
      <w:r>
        <w:rPr>
          <w:rFonts w:hint="eastAsia"/>
          <w:color w:val="auto"/>
        </w:rPr>
        <w:t>9.1.3 演练</w:t>
      </w:r>
      <w:bookmarkEnd w:id="228"/>
      <w:bookmarkEnd w:id="229"/>
      <w:r>
        <w:rPr>
          <w:rFonts w:hint="eastAsia"/>
          <w:color w:val="auto"/>
        </w:rPr>
        <w:t>　</w:t>
      </w:r>
    </w:p>
    <w:p>
      <w:pPr>
        <w:ind w:firstLine="640"/>
        <w:rPr>
          <w:color w:val="auto"/>
        </w:rPr>
      </w:pPr>
      <w:r>
        <w:rPr>
          <w:rFonts w:hint="eastAsia"/>
          <w:color w:val="auto"/>
        </w:rPr>
        <w:t>各级生态环境部门以及有关类别环境事件专业主管部门，按照环境应急预案及相关单项预案，定期组织不同类型的环境应急实战演练，提高防范和处置突发环境事件的技能，增强实战能力。本预案至少每3年组织一次演练。</w:t>
      </w:r>
    </w:p>
    <w:p>
      <w:pPr>
        <w:pStyle w:val="3"/>
        <w:ind w:firstLine="643"/>
        <w:rPr>
          <w:color w:val="auto"/>
        </w:rPr>
      </w:pPr>
      <w:bookmarkStart w:id="230" w:name="_Toc20663"/>
      <w:bookmarkStart w:id="231" w:name="_Toc23637"/>
      <w:r>
        <w:rPr>
          <w:rFonts w:hint="eastAsia"/>
          <w:color w:val="auto"/>
        </w:rPr>
        <w:t>9.2 预案预案管理与更新</w:t>
      </w:r>
      <w:bookmarkEnd w:id="230"/>
      <w:bookmarkEnd w:id="231"/>
    </w:p>
    <w:p>
      <w:pPr>
        <w:ind w:firstLine="640"/>
        <w:rPr>
          <w:color w:val="auto"/>
        </w:rPr>
      </w:pPr>
      <w:r>
        <w:rPr>
          <w:rFonts w:hint="eastAsia"/>
          <w:color w:val="auto"/>
        </w:rPr>
        <w:t>当相关法律、行政法规、规章、标准、上位预案中的有关规定发生变化；应急指挥机构及其职责发生重大调整；面临的风险发生重大变化；重要应急资源发生重大变化或在突发事件实际应对和应急演练中发现问题需要做出重大调整时，应及时修订、完善本预案。</w:t>
      </w:r>
    </w:p>
    <w:p>
      <w:pPr>
        <w:pStyle w:val="3"/>
        <w:ind w:firstLine="643"/>
        <w:rPr>
          <w:color w:val="auto"/>
        </w:rPr>
      </w:pPr>
      <w:bookmarkStart w:id="232" w:name="_Toc24662"/>
      <w:bookmarkStart w:id="233" w:name="_Toc2798"/>
      <w:r>
        <w:rPr>
          <w:rFonts w:hint="eastAsia"/>
          <w:color w:val="auto"/>
        </w:rPr>
        <w:t>9.3 预案解释</w:t>
      </w:r>
      <w:bookmarkEnd w:id="232"/>
      <w:bookmarkEnd w:id="233"/>
    </w:p>
    <w:p>
      <w:pPr>
        <w:ind w:firstLine="640"/>
        <w:rPr>
          <w:b/>
          <w:color w:val="auto"/>
          <w:szCs w:val="32"/>
        </w:rPr>
      </w:pPr>
      <w:r>
        <w:rPr>
          <w:rFonts w:hint="eastAsia"/>
          <w:color w:val="auto"/>
        </w:rPr>
        <w:t>本预案由市</w:t>
      </w:r>
      <w:r>
        <w:rPr>
          <w:rFonts w:hint="eastAsia"/>
          <w:color w:val="auto"/>
          <w:lang w:val="en-US" w:eastAsia="zh-CN"/>
        </w:rPr>
        <w:t>环境应急</w:t>
      </w:r>
      <w:r>
        <w:rPr>
          <w:rFonts w:hint="eastAsia"/>
          <w:color w:val="auto"/>
        </w:rPr>
        <w:t>指挥部办公室负责解释。</w:t>
      </w:r>
    </w:p>
    <w:p>
      <w:pPr>
        <w:pStyle w:val="3"/>
        <w:ind w:firstLine="643"/>
        <w:rPr>
          <w:color w:val="auto"/>
        </w:rPr>
      </w:pPr>
      <w:bookmarkStart w:id="234" w:name="_Toc1443"/>
      <w:bookmarkStart w:id="235" w:name="_Toc8022"/>
      <w:r>
        <w:rPr>
          <w:rFonts w:hint="eastAsia"/>
          <w:color w:val="auto"/>
        </w:rPr>
        <w:t>9.4 预案生效时间</w:t>
      </w:r>
      <w:bookmarkEnd w:id="234"/>
      <w:bookmarkEnd w:id="235"/>
      <w:r>
        <w:rPr>
          <w:rFonts w:hint="eastAsia"/>
          <w:color w:val="auto"/>
        </w:rPr>
        <w:t xml:space="preserve">  </w:t>
      </w:r>
    </w:p>
    <w:p>
      <w:pPr>
        <w:ind w:firstLine="640"/>
        <w:rPr>
          <w:color w:val="auto"/>
        </w:rPr>
      </w:pPr>
      <w:r>
        <w:rPr>
          <w:rFonts w:hint="eastAsia"/>
          <w:color w:val="auto"/>
        </w:rPr>
        <w:t>本预案自发布之日起实施。</w:t>
      </w:r>
    </w:p>
    <w:bookmarkEnd w:id="217"/>
    <w:p>
      <w:pPr>
        <w:pStyle w:val="2"/>
        <w:ind w:firstLine="643"/>
        <w:outlineLvl w:val="2"/>
        <w:rPr>
          <w:color w:val="auto"/>
        </w:rPr>
      </w:pPr>
      <w:bookmarkStart w:id="236" w:name="_Toc2346"/>
      <w:bookmarkStart w:id="237" w:name="_Toc9786"/>
      <w:r>
        <w:rPr>
          <w:rFonts w:hint="eastAsia"/>
          <w:color w:val="auto"/>
        </w:rPr>
        <w:t>10.附录</w:t>
      </w:r>
      <w:bookmarkEnd w:id="236"/>
      <w:bookmarkEnd w:id="237"/>
    </w:p>
    <w:p>
      <w:pPr>
        <w:pStyle w:val="3"/>
        <w:ind w:firstLine="643"/>
        <w:rPr>
          <w:color w:val="auto"/>
        </w:rPr>
      </w:pPr>
      <w:bookmarkStart w:id="238" w:name="_Toc5262"/>
      <w:bookmarkStart w:id="239" w:name="_Toc5911"/>
      <w:bookmarkStart w:id="240" w:name="_Toc23196"/>
      <w:r>
        <w:rPr>
          <w:rFonts w:hint="eastAsia"/>
          <w:color w:val="auto"/>
        </w:rPr>
        <w:t>名词解释</w:t>
      </w:r>
      <w:bookmarkEnd w:id="238"/>
      <w:bookmarkEnd w:id="239"/>
      <w:bookmarkEnd w:id="240"/>
    </w:p>
    <w:p>
      <w:pPr>
        <w:ind w:firstLine="643"/>
        <w:rPr>
          <w:color w:val="auto"/>
        </w:rPr>
      </w:pPr>
      <w:r>
        <w:rPr>
          <w:rFonts w:hint="eastAsia"/>
          <w:b/>
          <w:color w:val="auto"/>
        </w:rPr>
        <w:t>突发环境事件</w:t>
      </w:r>
      <w:r>
        <w:rPr>
          <w:rFonts w:hint="eastAsia"/>
          <w:color w:val="auto"/>
        </w:rPr>
        <w:t>是指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性环境污染事件和辐射污染事件。</w:t>
      </w:r>
    </w:p>
    <w:p>
      <w:pPr>
        <w:widowControl/>
        <w:ind w:firstLine="640"/>
        <w:jc w:val="left"/>
        <w:rPr>
          <w:rFonts w:ascii="仿宋" w:hAnsi="仿宋" w:cs="仿宋"/>
          <w:color w:val="auto"/>
          <w:szCs w:val="32"/>
        </w:rPr>
        <w:sectPr>
          <w:footerReference r:id="rId12" w:type="default"/>
          <w:pgSz w:w="12240" w:h="15840"/>
          <w:pgMar w:top="1440" w:right="2120" w:bottom="1440" w:left="1800" w:header="720" w:footer="720" w:gutter="0"/>
          <w:cols w:space="720" w:num="1"/>
          <w:docGrid w:type="lines" w:linePitch="312" w:charSpace="0"/>
        </w:sectPr>
      </w:pPr>
    </w:p>
    <w:p>
      <w:pPr>
        <w:widowControl/>
        <w:ind w:firstLine="640"/>
        <w:jc w:val="left"/>
        <w:outlineLvl w:val="0"/>
        <w:rPr>
          <w:rFonts w:ascii="仿宋" w:hAnsi="仿宋" w:cs="仿宋"/>
          <w:color w:val="auto"/>
          <w:szCs w:val="32"/>
        </w:rPr>
      </w:pPr>
      <w:bookmarkStart w:id="241" w:name="_Toc86"/>
      <w:r>
        <w:rPr>
          <w:rFonts w:hint="eastAsia" w:ascii="仿宋" w:hAnsi="仿宋" w:cs="仿宋"/>
          <w:color w:val="auto"/>
          <w:szCs w:val="32"/>
        </w:rPr>
        <w:t>附录1</w:t>
      </w:r>
      <w:bookmarkEnd w:id="241"/>
    </w:p>
    <w:p>
      <w:pPr>
        <w:widowControl/>
        <w:ind w:firstLine="0" w:firstLineChars="0"/>
        <w:jc w:val="center"/>
        <w:rPr>
          <w:rFonts w:ascii="仿宋" w:hAnsi="仿宋" w:cs="仿宋"/>
          <w:b/>
          <w:color w:val="auto"/>
          <w:szCs w:val="32"/>
        </w:rPr>
      </w:pPr>
      <w:r>
        <w:rPr>
          <w:rFonts w:hint="eastAsia" w:ascii="仿宋" w:hAnsi="仿宋" w:cs="仿宋"/>
          <w:b/>
          <w:color w:val="auto"/>
          <w:szCs w:val="32"/>
        </w:rPr>
        <w:t>突发环境事件分级标准</w:t>
      </w:r>
    </w:p>
    <w:p>
      <w:pPr>
        <w:widowControl/>
        <w:ind w:firstLine="643"/>
        <w:rPr>
          <w:rFonts w:ascii="仿宋" w:hAnsi="仿宋" w:cs="仿宋"/>
          <w:b/>
          <w:color w:val="auto"/>
          <w:szCs w:val="32"/>
        </w:rPr>
      </w:pPr>
    </w:p>
    <w:p>
      <w:pPr>
        <w:widowControl/>
        <w:ind w:firstLine="643"/>
        <w:rPr>
          <w:rFonts w:ascii="仿宋" w:hAnsi="仿宋" w:cs="仿宋"/>
          <w:color w:val="auto"/>
          <w:szCs w:val="32"/>
        </w:rPr>
      </w:pPr>
      <w:r>
        <w:rPr>
          <w:rFonts w:hint="eastAsia" w:ascii="仿宋" w:hAnsi="仿宋" w:cs="仿宋"/>
          <w:b/>
          <w:color w:val="auto"/>
          <w:szCs w:val="32"/>
        </w:rPr>
        <w:t>一、特别重大突发环境事件</w:t>
      </w:r>
      <w:r>
        <w:rPr>
          <w:rFonts w:hint="eastAsia" w:ascii="仿宋" w:hAnsi="仿宋" w:cs="仿宋"/>
          <w:color w:val="auto"/>
          <w:szCs w:val="32"/>
        </w:rPr>
        <w:br w:type="textWrapping"/>
      </w:r>
      <w:r>
        <w:rPr>
          <w:rFonts w:hint="eastAsia" w:ascii="仿宋" w:hAnsi="仿宋" w:cs="仿宋"/>
          <w:color w:val="auto"/>
          <w:szCs w:val="32"/>
        </w:rPr>
        <w:t>　　凡符合下列情形之一的，为特别重大突发环境事件，启动Ⅰ级响应：</w:t>
      </w:r>
      <w:r>
        <w:rPr>
          <w:rFonts w:hint="eastAsia" w:ascii="仿宋" w:hAnsi="仿宋" w:cs="仿宋"/>
          <w:color w:val="auto"/>
          <w:szCs w:val="32"/>
        </w:rPr>
        <w:br w:type="textWrapping"/>
      </w:r>
      <w:r>
        <w:rPr>
          <w:rFonts w:hint="eastAsia" w:ascii="仿宋" w:hAnsi="仿宋" w:cs="仿宋"/>
          <w:color w:val="auto"/>
          <w:szCs w:val="32"/>
        </w:rPr>
        <w:t>　  1.因环境污染直接导致30人以上死亡或100人以上中毒或重伤的；</w:t>
      </w:r>
      <w:r>
        <w:rPr>
          <w:rFonts w:hint="eastAsia" w:ascii="仿宋" w:hAnsi="仿宋" w:cs="仿宋"/>
          <w:color w:val="auto"/>
          <w:szCs w:val="32"/>
        </w:rPr>
        <w:br w:type="textWrapping"/>
      </w:r>
      <w:r>
        <w:rPr>
          <w:rFonts w:hint="eastAsia" w:ascii="仿宋" w:hAnsi="仿宋" w:cs="仿宋"/>
          <w:color w:val="auto"/>
          <w:szCs w:val="32"/>
        </w:rPr>
        <w:t>　  2.因环境污染疏散、转移人员5万人以上的；</w:t>
      </w:r>
      <w:r>
        <w:rPr>
          <w:rFonts w:hint="eastAsia" w:ascii="仿宋" w:hAnsi="仿宋" w:cs="仿宋"/>
          <w:color w:val="auto"/>
          <w:szCs w:val="32"/>
        </w:rPr>
        <w:br w:type="textWrapping"/>
      </w:r>
      <w:r>
        <w:rPr>
          <w:rFonts w:hint="eastAsia" w:ascii="仿宋" w:hAnsi="仿宋" w:cs="仿宋"/>
          <w:color w:val="auto"/>
          <w:szCs w:val="32"/>
        </w:rPr>
        <w:t>　  3.因环境污染造成直接经济损失1亿元以上的；</w:t>
      </w:r>
      <w:r>
        <w:rPr>
          <w:rFonts w:hint="eastAsia" w:ascii="仿宋" w:hAnsi="仿宋" w:cs="仿宋"/>
          <w:color w:val="auto"/>
          <w:szCs w:val="32"/>
        </w:rPr>
        <w:br w:type="textWrapping"/>
      </w:r>
      <w:r>
        <w:rPr>
          <w:rFonts w:hint="eastAsia" w:ascii="仿宋" w:hAnsi="仿宋" w:cs="仿宋"/>
          <w:color w:val="auto"/>
          <w:szCs w:val="32"/>
        </w:rPr>
        <w:t>　  4.因环境污染造成区域生态功能丧失或该区域国家重点保护物种灭绝的；</w:t>
      </w:r>
      <w:r>
        <w:rPr>
          <w:rFonts w:hint="eastAsia" w:ascii="仿宋" w:hAnsi="仿宋" w:cs="仿宋"/>
          <w:color w:val="auto"/>
          <w:szCs w:val="32"/>
        </w:rPr>
        <w:br w:type="textWrapping"/>
      </w:r>
      <w:r>
        <w:rPr>
          <w:rFonts w:hint="eastAsia" w:ascii="仿宋" w:hAnsi="仿宋" w:cs="仿宋"/>
          <w:color w:val="auto"/>
          <w:szCs w:val="32"/>
        </w:rPr>
        <w:t>　  5.因环境污染造成设区的市级以上城市集中式饮用水水源地取水中断的；</w:t>
      </w:r>
      <w:r>
        <w:rPr>
          <w:rFonts w:hint="eastAsia" w:ascii="仿宋" w:hAnsi="仿宋" w:cs="仿宋"/>
          <w:color w:val="auto"/>
          <w:szCs w:val="32"/>
        </w:rPr>
        <w:br w:type="textWrapping"/>
      </w:r>
      <w:r>
        <w:rPr>
          <w:rFonts w:hint="eastAsia" w:ascii="仿宋" w:hAnsi="仿宋" w:cs="仿宋"/>
          <w:color w:val="auto"/>
          <w:szCs w:val="32"/>
        </w:rPr>
        <w:t>　  6.Ⅰ、Ⅱ类放射源丢失、被盗、失控并造成大范围严重辐射污染后果的；放射性同位素和射线装置失控导致3人以上急性死亡的；放射性物质泄漏，造成大范围辐射污染后果的；</w:t>
      </w:r>
      <w:r>
        <w:rPr>
          <w:rFonts w:hint="eastAsia" w:ascii="仿宋" w:hAnsi="仿宋" w:cs="仿宋"/>
          <w:color w:val="auto"/>
          <w:szCs w:val="32"/>
        </w:rPr>
        <w:br w:type="textWrapping"/>
      </w:r>
      <w:r>
        <w:rPr>
          <w:rFonts w:hint="eastAsia" w:ascii="仿宋" w:hAnsi="仿宋" w:cs="仿宋"/>
          <w:color w:val="auto"/>
          <w:szCs w:val="32"/>
        </w:rPr>
        <w:t>　  7.造成重大跨国境影响的境内突发环境事件。</w:t>
      </w:r>
    </w:p>
    <w:p>
      <w:pPr>
        <w:widowControl/>
        <w:ind w:firstLine="643"/>
        <w:rPr>
          <w:rFonts w:ascii="仿宋" w:hAnsi="仿宋" w:cs="仿宋"/>
          <w:color w:val="auto"/>
          <w:szCs w:val="32"/>
        </w:rPr>
      </w:pPr>
      <w:r>
        <w:rPr>
          <w:rFonts w:hint="eastAsia" w:ascii="仿宋" w:hAnsi="仿宋" w:cs="仿宋"/>
          <w:b/>
          <w:color w:val="auto"/>
          <w:szCs w:val="32"/>
        </w:rPr>
        <w:t>二、重大突发环境事件</w:t>
      </w:r>
      <w:r>
        <w:rPr>
          <w:rFonts w:hint="eastAsia" w:ascii="仿宋" w:hAnsi="仿宋" w:cs="仿宋"/>
          <w:color w:val="auto"/>
          <w:szCs w:val="32"/>
        </w:rPr>
        <w:br w:type="textWrapping"/>
      </w:r>
      <w:r>
        <w:rPr>
          <w:rFonts w:hint="eastAsia" w:ascii="仿宋" w:hAnsi="仿宋" w:cs="仿宋"/>
          <w:color w:val="auto"/>
          <w:szCs w:val="32"/>
        </w:rPr>
        <w:t>　　凡符合下列情形之一的，为重大突发环境事件，启动Ⅱ级响应：</w:t>
      </w:r>
      <w:r>
        <w:rPr>
          <w:rFonts w:hint="eastAsia" w:ascii="仿宋" w:hAnsi="仿宋" w:cs="仿宋"/>
          <w:color w:val="auto"/>
          <w:szCs w:val="32"/>
        </w:rPr>
        <w:br w:type="textWrapping"/>
      </w:r>
      <w:r>
        <w:rPr>
          <w:rFonts w:hint="eastAsia" w:ascii="仿宋" w:hAnsi="仿宋" w:cs="仿宋"/>
          <w:color w:val="auto"/>
          <w:szCs w:val="32"/>
        </w:rPr>
        <w:t>　　1.因环境污染直接导致10人以上30人以下死亡或50人以上100人以下中毒或重伤的；</w:t>
      </w:r>
      <w:r>
        <w:rPr>
          <w:rFonts w:hint="eastAsia" w:ascii="仿宋" w:hAnsi="仿宋" w:cs="仿宋"/>
          <w:color w:val="auto"/>
          <w:szCs w:val="32"/>
        </w:rPr>
        <w:br w:type="textWrapping"/>
      </w:r>
      <w:r>
        <w:rPr>
          <w:rFonts w:hint="eastAsia" w:ascii="仿宋" w:hAnsi="仿宋" w:cs="仿宋"/>
          <w:color w:val="auto"/>
          <w:szCs w:val="32"/>
        </w:rPr>
        <w:t>　　2.因环境污染疏散、转移人员1万人以上5万人以下的；</w:t>
      </w:r>
      <w:r>
        <w:rPr>
          <w:rFonts w:hint="eastAsia" w:ascii="仿宋" w:hAnsi="仿宋" w:cs="仿宋"/>
          <w:color w:val="auto"/>
          <w:szCs w:val="32"/>
        </w:rPr>
        <w:br w:type="textWrapping"/>
      </w:r>
      <w:r>
        <w:rPr>
          <w:rFonts w:hint="eastAsia" w:ascii="仿宋" w:hAnsi="仿宋" w:cs="仿宋"/>
          <w:color w:val="auto"/>
          <w:szCs w:val="32"/>
        </w:rPr>
        <w:t>　  3.因环境污染造成直接经济损失2000万元以上1亿元以下的；</w:t>
      </w:r>
      <w:r>
        <w:rPr>
          <w:rFonts w:hint="eastAsia" w:ascii="仿宋" w:hAnsi="仿宋" w:cs="仿宋"/>
          <w:color w:val="auto"/>
          <w:szCs w:val="32"/>
        </w:rPr>
        <w:br w:type="textWrapping"/>
      </w:r>
      <w:r>
        <w:rPr>
          <w:rFonts w:hint="eastAsia" w:ascii="仿宋" w:hAnsi="仿宋" w:cs="仿宋"/>
          <w:color w:val="auto"/>
          <w:szCs w:val="32"/>
        </w:rPr>
        <w:t>　  4. 因环境污染造成区域生态功能部分丧失或该区域国家重点保护野生动植物种群大批死亡的；</w:t>
      </w:r>
      <w:r>
        <w:rPr>
          <w:rFonts w:hint="eastAsia" w:ascii="仿宋" w:hAnsi="仿宋" w:cs="仿宋"/>
          <w:color w:val="auto"/>
          <w:szCs w:val="32"/>
        </w:rPr>
        <w:br w:type="textWrapping"/>
      </w:r>
      <w:r>
        <w:rPr>
          <w:rFonts w:hint="eastAsia" w:ascii="仿宋" w:hAnsi="仿宋" w:cs="仿宋"/>
          <w:color w:val="auto"/>
          <w:szCs w:val="32"/>
        </w:rPr>
        <w:t>　　5.因环境污染造成县级城市集中式饮用水水源地取水中断的；</w:t>
      </w:r>
      <w:r>
        <w:rPr>
          <w:rFonts w:hint="eastAsia" w:ascii="仿宋" w:hAnsi="仿宋" w:cs="仿宋"/>
          <w:color w:val="auto"/>
          <w:szCs w:val="32"/>
        </w:rPr>
        <w:br w:type="textWrapping"/>
      </w:r>
      <w:r>
        <w:rPr>
          <w:rFonts w:hint="eastAsia" w:ascii="仿宋" w:hAnsi="仿宋" w:cs="仿宋"/>
          <w:color w:val="auto"/>
          <w:szCs w:val="32"/>
        </w:rPr>
        <w:t>　  6.Ⅰ、Ⅱ类放射源丢失、被盗的；放射性同位素和射线装置失控导致3人以下急性死亡或者10人以上急性重度放射病、局部器官残疾的；放射性物质泄漏，造成较大范围辐射污染后果的；</w:t>
      </w:r>
      <w:r>
        <w:rPr>
          <w:rFonts w:hint="eastAsia" w:ascii="仿宋" w:hAnsi="仿宋" w:cs="仿宋"/>
          <w:color w:val="auto"/>
          <w:szCs w:val="32"/>
        </w:rPr>
        <w:br w:type="textWrapping"/>
      </w:r>
      <w:r>
        <w:rPr>
          <w:rFonts w:hint="eastAsia" w:ascii="仿宋" w:hAnsi="仿宋" w:cs="仿宋"/>
          <w:color w:val="auto"/>
          <w:szCs w:val="32"/>
        </w:rPr>
        <w:t>　　7.造成跨省级行政区域影响的突发环境事件。</w:t>
      </w:r>
      <w:r>
        <w:rPr>
          <w:rFonts w:hint="eastAsia" w:ascii="仿宋" w:hAnsi="仿宋" w:cs="仿宋"/>
          <w:color w:val="auto"/>
          <w:szCs w:val="32"/>
        </w:rPr>
        <w:br w:type="textWrapping"/>
      </w:r>
      <w:r>
        <w:rPr>
          <w:rFonts w:hint="eastAsia" w:ascii="仿宋" w:hAnsi="仿宋" w:cs="仿宋"/>
          <w:color w:val="auto"/>
          <w:szCs w:val="32"/>
        </w:rPr>
        <w:t xml:space="preserve">    </w:t>
      </w:r>
      <w:r>
        <w:rPr>
          <w:rFonts w:hint="eastAsia" w:ascii="仿宋" w:hAnsi="仿宋" w:cs="仿宋"/>
          <w:b/>
          <w:color w:val="auto"/>
          <w:szCs w:val="32"/>
        </w:rPr>
        <w:t>三、较大突发环境事件</w:t>
      </w:r>
      <w:r>
        <w:rPr>
          <w:rFonts w:hint="eastAsia" w:ascii="仿宋" w:hAnsi="仿宋" w:cs="仿宋"/>
          <w:color w:val="auto"/>
          <w:szCs w:val="32"/>
        </w:rPr>
        <w:br w:type="textWrapping"/>
      </w:r>
      <w:r>
        <w:rPr>
          <w:rFonts w:hint="eastAsia" w:ascii="仿宋" w:hAnsi="仿宋" w:cs="仿宋"/>
          <w:color w:val="auto"/>
          <w:szCs w:val="32"/>
        </w:rPr>
        <w:t>　　凡符合下列情形之一的，为较大突发环境事件，</w:t>
      </w:r>
      <w:bookmarkStart w:id="242" w:name="_Hlk530199027"/>
      <w:r>
        <w:rPr>
          <w:rFonts w:hint="eastAsia" w:ascii="仿宋" w:hAnsi="仿宋" w:cs="仿宋"/>
          <w:color w:val="auto"/>
          <w:szCs w:val="32"/>
        </w:rPr>
        <w:t>启动</w:t>
      </w:r>
      <w:bookmarkEnd w:id="242"/>
      <w:r>
        <w:rPr>
          <w:rFonts w:hint="eastAsia" w:ascii="仿宋" w:hAnsi="仿宋" w:cs="仿宋"/>
          <w:color w:val="auto"/>
          <w:szCs w:val="32"/>
        </w:rPr>
        <w:t>Ⅲ级响应：</w:t>
      </w:r>
      <w:r>
        <w:rPr>
          <w:rFonts w:hint="eastAsia" w:ascii="仿宋" w:hAnsi="仿宋" w:cs="仿宋"/>
          <w:color w:val="auto"/>
          <w:szCs w:val="32"/>
        </w:rPr>
        <w:br w:type="textWrapping"/>
      </w:r>
      <w:r>
        <w:rPr>
          <w:rFonts w:hint="eastAsia" w:ascii="仿宋" w:hAnsi="仿宋" w:cs="仿宋"/>
          <w:color w:val="auto"/>
          <w:szCs w:val="32"/>
        </w:rPr>
        <w:t>　　1.因环境污染直接导致3人以上10人以下死亡或10人以上50人以下中毒或重伤的；</w:t>
      </w:r>
      <w:r>
        <w:rPr>
          <w:rFonts w:hint="eastAsia" w:ascii="仿宋" w:hAnsi="仿宋" w:cs="仿宋"/>
          <w:color w:val="auto"/>
          <w:szCs w:val="32"/>
        </w:rPr>
        <w:br w:type="textWrapping"/>
      </w:r>
      <w:r>
        <w:rPr>
          <w:rFonts w:hint="eastAsia" w:ascii="仿宋" w:hAnsi="仿宋" w:cs="仿宋"/>
          <w:color w:val="auto"/>
          <w:szCs w:val="32"/>
        </w:rPr>
        <w:t>　  2.因环境污染疏散、转移人员5000人以上1万人以下的；</w:t>
      </w:r>
      <w:r>
        <w:rPr>
          <w:rFonts w:hint="eastAsia" w:ascii="仿宋" w:hAnsi="仿宋" w:cs="仿宋"/>
          <w:color w:val="auto"/>
          <w:szCs w:val="32"/>
        </w:rPr>
        <w:br w:type="textWrapping"/>
      </w:r>
      <w:r>
        <w:rPr>
          <w:rFonts w:hint="eastAsia" w:ascii="仿宋" w:hAnsi="仿宋" w:cs="仿宋"/>
          <w:color w:val="auto"/>
          <w:szCs w:val="32"/>
        </w:rPr>
        <w:t>　  3.因环境污染造成直接经济损失500万元以上2000万元以下的；</w:t>
      </w:r>
      <w:r>
        <w:rPr>
          <w:rFonts w:hint="eastAsia" w:ascii="仿宋" w:hAnsi="仿宋" w:cs="仿宋"/>
          <w:color w:val="auto"/>
          <w:szCs w:val="32"/>
        </w:rPr>
        <w:br w:type="textWrapping"/>
      </w:r>
      <w:r>
        <w:rPr>
          <w:rFonts w:hint="eastAsia" w:ascii="仿宋" w:hAnsi="仿宋" w:cs="仿宋"/>
          <w:color w:val="auto"/>
          <w:szCs w:val="32"/>
        </w:rPr>
        <w:t>　  4.因环境污染造成国家重点保护的动植物物种受到破坏的；</w:t>
      </w:r>
      <w:r>
        <w:rPr>
          <w:rFonts w:hint="eastAsia" w:ascii="仿宋" w:hAnsi="仿宋" w:cs="仿宋"/>
          <w:color w:val="auto"/>
          <w:szCs w:val="32"/>
        </w:rPr>
        <w:br w:type="textWrapping"/>
      </w:r>
      <w:r>
        <w:rPr>
          <w:rFonts w:hint="eastAsia" w:ascii="仿宋" w:hAnsi="仿宋" w:cs="仿宋"/>
          <w:color w:val="auto"/>
          <w:szCs w:val="32"/>
        </w:rPr>
        <w:t>　  5.因环境污染造成乡（镇）集中式饮用水水源地取水中断的；</w:t>
      </w:r>
      <w:r>
        <w:rPr>
          <w:rFonts w:hint="eastAsia" w:ascii="仿宋" w:hAnsi="仿宋" w:cs="仿宋"/>
          <w:color w:val="auto"/>
          <w:szCs w:val="32"/>
        </w:rPr>
        <w:br w:type="textWrapping"/>
      </w:r>
      <w:r>
        <w:rPr>
          <w:rFonts w:hint="eastAsia" w:ascii="仿宋" w:hAnsi="仿宋" w:cs="仿宋"/>
          <w:color w:val="auto"/>
          <w:szCs w:val="32"/>
        </w:rPr>
        <w:t>　  6.Ⅲ类放射源丢失、被盗的；放射性同位素和射线装置失控导致10人以下急性重度放射病、局部器官残疾的；放射性物质泄漏，造成小范围辐射污染后果的；</w:t>
      </w:r>
      <w:r>
        <w:rPr>
          <w:rFonts w:hint="eastAsia" w:ascii="仿宋" w:hAnsi="仿宋" w:cs="仿宋"/>
          <w:color w:val="auto"/>
          <w:szCs w:val="32"/>
        </w:rPr>
        <w:br w:type="textWrapping"/>
      </w:r>
      <w:r>
        <w:rPr>
          <w:rFonts w:hint="eastAsia" w:ascii="仿宋" w:hAnsi="仿宋" w:cs="仿宋"/>
          <w:color w:val="auto"/>
          <w:szCs w:val="32"/>
        </w:rPr>
        <w:t>　　7.造成跨设区的市级行政区域影响的突发环境事件。</w:t>
      </w:r>
      <w:r>
        <w:rPr>
          <w:rFonts w:hint="eastAsia" w:ascii="仿宋" w:hAnsi="仿宋" w:cs="仿宋"/>
          <w:color w:val="auto"/>
          <w:szCs w:val="32"/>
        </w:rPr>
        <w:br w:type="textWrapping"/>
      </w:r>
      <w:r>
        <w:rPr>
          <w:rFonts w:hint="eastAsia" w:ascii="仿宋" w:hAnsi="仿宋" w:cs="仿宋"/>
          <w:color w:val="auto"/>
          <w:szCs w:val="32"/>
        </w:rPr>
        <w:t xml:space="preserve">    </w:t>
      </w:r>
      <w:r>
        <w:rPr>
          <w:rFonts w:hint="eastAsia" w:ascii="仿宋" w:hAnsi="仿宋" w:cs="仿宋"/>
          <w:b/>
          <w:color w:val="auto"/>
          <w:szCs w:val="32"/>
        </w:rPr>
        <w:t>四、一般突发环境事件</w:t>
      </w:r>
      <w:r>
        <w:rPr>
          <w:rFonts w:hint="eastAsia" w:ascii="仿宋" w:hAnsi="仿宋" w:cs="仿宋"/>
          <w:color w:val="auto"/>
          <w:szCs w:val="32"/>
        </w:rPr>
        <w:br w:type="textWrapping"/>
      </w:r>
      <w:r>
        <w:rPr>
          <w:rFonts w:hint="eastAsia" w:ascii="仿宋" w:hAnsi="仿宋" w:cs="仿宋"/>
          <w:color w:val="auto"/>
          <w:szCs w:val="32"/>
        </w:rPr>
        <w:t>　　凡符合下列情形之一的，为一般突发环境事件，</w:t>
      </w:r>
      <w:bookmarkStart w:id="243" w:name="_Hlk530198962"/>
      <w:r>
        <w:rPr>
          <w:rFonts w:hint="eastAsia" w:ascii="仿宋" w:hAnsi="仿宋" w:cs="仿宋"/>
          <w:color w:val="auto"/>
          <w:szCs w:val="32"/>
        </w:rPr>
        <w:t>启动</w:t>
      </w:r>
      <w:bookmarkEnd w:id="243"/>
      <w:r>
        <w:rPr>
          <w:rFonts w:hint="eastAsia" w:ascii="仿宋" w:hAnsi="仿宋" w:cs="仿宋"/>
          <w:color w:val="auto"/>
          <w:szCs w:val="32"/>
        </w:rPr>
        <w:t>Ⅳ级响应：</w:t>
      </w:r>
    </w:p>
    <w:p>
      <w:pPr>
        <w:widowControl/>
        <w:ind w:firstLine="640"/>
        <w:rPr>
          <w:rFonts w:ascii="仿宋" w:hAnsi="仿宋" w:cs="仿宋"/>
          <w:color w:val="auto"/>
          <w:szCs w:val="32"/>
          <w:highlight w:val="yellow"/>
        </w:rPr>
      </w:pPr>
      <w:r>
        <w:rPr>
          <w:rFonts w:hint="eastAsia" w:ascii="仿宋" w:hAnsi="仿宋" w:cs="仿宋"/>
          <w:color w:val="auto"/>
          <w:szCs w:val="32"/>
        </w:rPr>
        <w:t>1.因环境污染直接导致3人以下死亡或10人以下中毒或重伤的；</w:t>
      </w:r>
      <w:r>
        <w:rPr>
          <w:rFonts w:hint="eastAsia" w:ascii="仿宋" w:hAnsi="仿宋" w:cs="仿宋"/>
          <w:color w:val="auto"/>
          <w:szCs w:val="32"/>
        </w:rPr>
        <w:br w:type="textWrapping"/>
      </w:r>
      <w:r>
        <w:rPr>
          <w:rFonts w:hint="eastAsia" w:ascii="仿宋" w:hAnsi="仿宋" w:cs="仿宋"/>
          <w:color w:val="auto"/>
          <w:szCs w:val="32"/>
        </w:rPr>
        <w:t>　  2.因环境污染疏散、转移人员5000人以下的；</w:t>
      </w:r>
      <w:r>
        <w:rPr>
          <w:rFonts w:hint="eastAsia" w:ascii="仿宋" w:hAnsi="仿宋" w:cs="仿宋"/>
          <w:color w:val="auto"/>
          <w:szCs w:val="32"/>
        </w:rPr>
        <w:br w:type="textWrapping"/>
      </w:r>
      <w:r>
        <w:rPr>
          <w:rFonts w:hint="eastAsia" w:ascii="仿宋" w:hAnsi="仿宋" w:cs="仿宋"/>
          <w:color w:val="auto"/>
          <w:szCs w:val="32"/>
        </w:rPr>
        <w:t>　  3.因环境污染造成直接经济损失500万元以下的；</w:t>
      </w:r>
      <w:r>
        <w:rPr>
          <w:rFonts w:hint="eastAsia" w:ascii="仿宋" w:hAnsi="仿宋" w:cs="仿宋"/>
          <w:color w:val="auto"/>
          <w:szCs w:val="32"/>
        </w:rPr>
        <w:br w:type="textWrapping"/>
      </w:r>
      <w:r>
        <w:rPr>
          <w:rFonts w:hint="eastAsia" w:ascii="仿宋" w:hAnsi="仿宋" w:cs="仿宋"/>
          <w:color w:val="auto"/>
          <w:szCs w:val="32"/>
        </w:rPr>
        <w:t>　　4.因环境污染造成跨县级行政区域纠纷，引起一般性群体影响的；</w:t>
      </w:r>
      <w:r>
        <w:rPr>
          <w:rFonts w:hint="eastAsia" w:ascii="仿宋" w:hAnsi="仿宋" w:cs="仿宋"/>
          <w:color w:val="auto"/>
          <w:szCs w:val="32"/>
        </w:rPr>
        <w:br w:type="textWrapping"/>
      </w:r>
      <w:r>
        <w:rPr>
          <w:rFonts w:hint="eastAsia" w:ascii="仿宋" w:hAnsi="仿宋" w:cs="仿宋"/>
          <w:color w:val="auto"/>
          <w:szCs w:val="32"/>
        </w:rPr>
        <w:t>　  5.Ⅳ、Ⅴ类放射源丢失、被盗的；放射性同位素和射线装置失控导致人员受到超过年剂量限值的照射的；放射性物质泄漏，造成厂区内或设施内局部辐射污染后果的；铀矿冶、伴生矿超标排放，造成环境辐射污染后果的；</w:t>
      </w:r>
      <w:r>
        <w:rPr>
          <w:rFonts w:hint="eastAsia" w:ascii="仿宋" w:hAnsi="仿宋" w:cs="仿宋"/>
          <w:color w:val="auto"/>
          <w:szCs w:val="32"/>
        </w:rPr>
        <w:br w:type="textWrapping"/>
      </w:r>
      <w:r>
        <w:rPr>
          <w:rFonts w:hint="eastAsia" w:ascii="仿宋" w:hAnsi="仿宋" w:cs="仿宋"/>
          <w:color w:val="auto"/>
          <w:szCs w:val="32"/>
        </w:rPr>
        <w:t>　　6.对环境造成一定影响，尚未达到较大突发环境事件级别的。</w:t>
      </w:r>
      <w:r>
        <w:rPr>
          <w:rFonts w:hint="eastAsia" w:ascii="仿宋" w:hAnsi="仿宋" w:cs="仿宋"/>
          <w:color w:val="auto"/>
          <w:szCs w:val="32"/>
        </w:rPr>
        <w:br w:type="textWrapping"/>
      </w:r>
    </w:p>
    <w:p>
      <w:pPr>
        <w:widowControl/>
        <w:ind w:left="220" w:firstLine="640"/>
        <w:jc w:val="left"/>
        <w:rPr>
          <w:rFonts w:ascii="仿宋" w:hAnsi="仿宋" w:cs="仿宋"/>
          <w:color w:val="auto"/>
          <w:szCs w:val="32"/>
          <w:highlight w:val="yellow"/>
        </w:rPr>
      </w:pPr>
    </w:p>
    <w:p>
      <w:pPr>
        <w:widowControl/>
        <w:ind w:left="220" w:firstLine="640"/>
        <w:jc w:val="left"/>
        <w:rPr>
          <w:rFonts w:ascii="仿宋" w:hAnsi="仿宋" w:cs="仿宋"/>
          <w:color w:val="auto"/>
          <w:szCs w:val="32"/>
          <w:highlight w:val="yellow"/>
        </w:rPr>
      </w:pPr>
    </w:p>
    <w:p>
      <w:pPr>
        <w:widowControl/>
        <w:ind w:left="220" w:firstLine="640"/>
        <w:jc w:val="left"/>
        <w:rPr>
          <w:rFonts w:ascii="仿宋" w:hAnsi="仿宋" w:cs="仿宋"/>
          <w:color w:val="auto"/>
          <w:szCs w:val="32"/>
          <w:highlight w:val="yellow"/>
        </w:rPr>
      </w:pPr>
    </w:p>
    <w:p>
      <w:pPr>
        <w:widowControl/>
        <w:ind w:left="220" w:firstLine="640"/>
        <w:jc w:val="left"/>
        <w:rPr>
          <w:rFonts w:ascii="仿宋" w:hAnsi="仿宋" w:cs="仿宋"/>
          <w:color w:val="auto"/>
          <w:szCs w:val="32"/>
          <w:highlight w:val="yellow"/>
        </w:rPr>
      </w:pPr>
    </w:p>
    <w:p>
      <w:pPr>
        <w:widowControl/>
        <w:ind w:left="220" w:firstLine="640"/>
        <w:jc w:val="left"/>
        <w:rPr>
          <w:rFonts w:ascii="仿宋" w:hAnsi="仿宋" w:cs="仿宋"/>
          <w:color w:val="auto"/>
          <w:szCs w:val="32"/>
          <w:highlight w:val="yellow"/>
        </w:rPr>
      </w:pPr>
    </w:p>
    <w:p>
      <w:pPr>
        <w:widowControl/>
        <w:ind w:left="220" w:firstLine="640"/>
        <w:jc w:val="left"/>
        <w:rPr>
          <w:rFonts w:ascii="仿宋" w:hAnsi="仿宋" w:cs="仿宋"/>
          <w:color w:val="auto"/>
          <w:szCs w:val="32"/>
          <w:highlight w:val="yellow"/>
        </w:rPr>
      </w:pPr>
    </w:p>
    <w:p>
      <w:pPr>
        <w:widowControl/>
        <w:ind w:left="220" w:firstLine="640"/>
        <w:jc w:val="left"/>
        <w:rPr>
          <w:rFonts w:ascii="仿宋" w:hAnsi="仿宋" w:cs="仿宋"/>
          <w:color w:val="auto"/>
          <w:szCs w:val="32"/>
          <w:highlight w:val="yellow"/>
        </w:rPr>
      </w:pPr>
    </w:p>
    <w:p>
      <w:pPr>
        <w:widowControl/>
        <w:ind w:left="220" w:firstLine="640"/>
        <w:jc w:val="left"/>
        <w:rPr>
          <w:rFonts w:ascii="仿宋" w:hAnsi="仿宋" w:cs="仿宋"/>
          <w:color w:val="auto"/>
          <w:szCs w:val="32"/>
          <w:highlight w:val="yellow"/>
        </w:rPr>
      </w:pPr>
    </w:p>
    <w:p>
      <w:pPr>
        <w:widowControl/>
        <w:ind w:left="220" w:firstLine="640"/>
        <w:jc w:val="left"/>
        <w:rPr>
          <w:rFonts w:ascii="仿宋" w:hAnsi="仿宋" w:cs="仿宋"/>
          <w:color w:val="auto"/>
          <w:szCs w:val="32"/>
          <w:highlight w:val="yellow"/>
        </w:rPr>
      </w:pPr>
    </w:p>
    <w:p>
      <w:pPr>
        <w:widowControl/>
        <w:ind w:left="220" w:firstLine="640"/>
        <w:jc w:val="left"/>
        <w:rPr>
          <w:rFonts w:ascii="仿宋" w:hAnsi="仿宋" w:cs="仿宋"/>
          <w:color w:val="auto"/>
          <w:szCs w:val="32"/>
          <w:highlight w:val="yellow"/>
        </w:rPr>
      </w:pPr>
    </w:p>
    <w:p>
      <w:pPr>
        <w:widowControl/>
        <w:ind w:left="220" w:firstLine="640"/>
        <w:jc w:val="left"/>
        <w:rPr>
          <w:rFonts w:ascii="仿宋" w:hAnsi="仿宋" w:cs="仿宋"/>
          <w:color w:val="auto"/>
          <w:szCs w:val="32"/>
          <w:highlight w:val="yellow"/>
        </w:rPr>
      </w:pPr>
    </w:p>
    <w:p>
      <w:pPr>
        <w:widowControl/>
        <w:ind w:left="220" w:firstLine="640"/>
        <w:jc w:val="left"/>
        <w:rPr>
          <w:rFonts w:ascii="仿宋" w:hAnsi="仿宋" w:cs="仿宋"/>
          <w:color w:val="auto"/>
          <w:szCs w:val="32"/>
          <w:highlight w:val="yellow"/>
        </w:rPr>
      </w:pPr>
    </w:p>
    <w:p>
      <w:pPr>
        <w:widowControl/>
        <w:ind w:left="220" w:firstLine="640"/>
        <w:jc w:val="left"/>
        <w:rPr>
          <w:rFonts w:ascii="仿宋" w:hAnsi="仿宋" w:cs="仿宋"/>
          <w:color w:val="auto"/>
          <w:szCs w:val="32"/>
          <w:highlight w:val="yellow"/>
        </w:rPr>
      </w:pPr>
    </w:p>
    <w:p>
      <w:pPr>
        <w:widowControl/>
        <w:ind w:left="220" w:firstLine="640"/>
        <w:jc w:val="left"/>
        <w:rPr>
          <w:rFonts w:ascii="仿宋" w:hAnsi="仿宋" w:cs="仿宋"/>
          <w:color w:val="auto"/>
          <w:szCs w:val="32"/>
          <w:highlight w:val="yellow"/>
        </w:rPr>
      </w:pPr>
    </w:p>
    <w:p>
      <w:pPr>
        <w:widowControl/>
        <w:ind w:left="220" w:firstLine="640"/>
        <w:jc w:val="left"/>
        <w:rPr>
          <w:rFonts w:ascii="仿宋" w:hAnsi="仿宋" w:cs="仿宋"/>
          <w:color w:val="auto"/>
          <w:szCs w:val="32"/>
          <w:highlight w:val="yellow"/>
        </w:rPr>
      </w:pPr>
    </w:p>
    <w:p>
      <w:pPr>
        <w:widowControl/>
        <w:ind w:left="220" w:firstLine="640"/>
        <w:jc w:val="left"/>
        <w:rPr>
          <w:rFonts w:ascii="仿宋" w:hAnsi="仿宋" w:cs="仿宋"/>
          <w:color w:val="auto"/>
          <w:szCs w:val="32"/>
          <w:highlight w:val="yellow"/>
        </w:rPr>
      </w:pPr>
    </w:p>
    <w:p>
      <w:pPr>
        <w:widowControl/>
        <w:ind w:left="220" w:firstLine="640"/>
        <w:jc w:val="left"/>
        <w:rPr>
          <w:rFonts w:ascii="仿宋" w:hAnsi="仿宋" w:cs="仿宋"/>
          <w:color w:val="auto"/>
          <w:szCs w:val="32"/>
          <w:highlight w:val="yellow"/>
        </w:rPr>
      </w:pPr>
    </w:p>
    <w:p>
      <w:pPr>
        <w:pStyle w:val="11"/>
        <w:widowControl/>
        <w:ind w:left="0" w:leftChars="0" w:firstLine="0" w:firstLineChars="0"/>
        <w:rPr>
          <w:rFonts w:ascii="宋体" w:cs="宋体"/>
          <w:color w:val="auto"/>
          <w:highlight w:val="yellow"/>
        </w:rPr>
      </w:pPr>
    </w:p>
    <w:p>
      <w:pPr>
        <w:widowControl/>
        <w:ind w:firstLine="0" w:firstLineChars="0"/>
        <w:jc w:val="left"/>
        <w:outlineLvl w:val="0"/>
        <w:rPr>
          <w:rFonts w:ascii="仿宋" w:hAnsi="仿宋" w:cs="仿宋"/>
          <w:color w:val="auto"/>
          <w:szCs w:val="32"/>
        </w:rPr>
      </w:pPr>
      <w:bookmarkStart w:id="244" w:name="_Toc27588"/>
      <w:r>
        <w:rPr>
          <w:rFonts w:hint="eastAsia" w:ascii="仿宋" w:hAnsi="仿宋" w:cs="仿宋"/>
          <w:color w:val="auto"/>
          <w:szCs w:val="32"/>
        </w:rPr>
        <w:t>附录</w:t>
      </w:r>
      <w:r>
        <w:rPr>
          <w:rFonts w:ascii="仿宋" w:hAnsi="仿宋" w:cs="仿宋"/>
          <w:color w:val="auto"/>
          <w:szCs w:val="32"/>
        </w:rPr>
        <w:t>2</w:t>
      </w:r>
      <w:bookmarkEnd w:id="244"/>
    </w:p>
    <w:p>
      <w:pPr>
        <w:widowControl/>
        <w:ind w:firstLine="0" w:firstLineChars="0"/>
        <w:jc w:val="center"/>
        <w:rPr>
          <w:rFonts w:ascii="仿宋" w:hAnsi="仿宋" w:cs="仿宋"/>
          <w:b/>
          <w:bCs/>
          <w:color w:val="auto"/>
          <w:szCs w:val="32"/>
        </w:rPr>
      </w:pPr>
      <w:r>
        <w:rPr>
          <w:rFonts w:hint="eastAsia" w:ascii="仿宋" w:hAnsi="仿宋" w:cs="仿宋"/>
          <w:b/>
          <w:bCs/>
          <w:color w:val="auto"/>
          <w:szCs w:val="32"/>
        </w:rPr>
        <w:t>双鸭山市突发环境事件应急指挥部成员名单</w:t>
      </w:r>
    </w:p>
    <w:p>
      <w:pPr>
        <w:widowControl/>
        <w:ind w:firstLine="0" w:firstLineChars="0"/>
        <w:jc w:val="left"/>
        <w:rPr>
          <w:rFonts w:ascii="仿宋" w:hAnsi="仿宋" w:cs="仿宋"/>
          <w:color w:val="auto"/>
          <w:szCs w:val="32"/>
        </w:rPr>
      </w:pPr>
    </w:p>
    <w:p>
      <w:pPr>
        <w:widowControl/>
        <w:ind w:firstLine="0" w:firstLineChars="0"/>
        <w:jc w:val="left"/>
        <w:rPr>
          <w:rFonts w:hint="eastAsia"/>
          <w:color w:val="auto"/>
          <w:lang w:eastAsia="zh-CN"/>
        </w:rPr>
      </w:pPr>
      <w:r>
        <w:rPr>
          <w:rFonts w:hint="eastAsia"/>
          <w:color w:val="auto"/>
        </w:rPr>
        <w:t>市委宣传部、市发展和改革委员会、市</w:t>
      </w:r>
      <w:r>
        <w:rPr>
          <w:rFonts w:hint="eastAsia"/>
          <w:color w:val="auto"/>
          <w:lang w:eastAsia="zh-CN"/>
        </w:rPr>
        <w:t>教育体育局</w:t>
      </w:r>
      <w:r>
        <w:rPr>
          <w:rFonts w:hint="eastAsia"/>
          <w:color w:val="auto"/>
        </w:rPr>
        <w:t>、市工业和信息化局、市公安局、市民政局、</w:t>
      </w:r>
      <w:r>
        <w:rPr>
          <w:rFonts w:hint="eastAsia"/>
          <w:color w:val="auto"/>
          <w:lang w:val="en-US" w:eastAsia="zh-CN"/>
        </w:rPr>
        <w:t>市</w:t>
      </w:r>
      <w:r>
        <w:rPr>
          <w:rFonts w:hint="eastAsia"/>
          <w:color w:val="auto"/>
        </w:rPr>
        <w:t>财政</w:t>
      </w:r>
      <w:r>
        <w:rPr>
          <w:rFonts w:hint="eastAsia"/>
          <w:color w:val="auto"/>
          <w:lang w:val="en-US" w:eastAsia="zh-CN"/>
        </w:rPr>
        <w:t>局</w:t>
      </w:r>
      <w:r>
        <w:rPr>
          <w:rFonts w:hint="eastAsia"/>
          <w:color w:val="auto"/>
        </w:rPr>
        <w:t>、市生态环境局、市住房和城乡建设局、市交通运输局、市水务局、市农业农村局、</w:t>
      </w:r>
      <w:r>
        <w:rPr>
          <w:rFonts w:hint="eastAsia"/>
          <w:color w:val="auto"/>
          <w:lang w:val="en-US" w:eastAsia="zh-CN"/>
        </w:rPr>
        <w:t>市</w:t>
      </w:r>
      <w:r>
        <w:rPr>
          <w:rFonts w:hint="eastAsia"/>
          <w:color w:val="auto"/>
        </w:rPr>
        <w:t>文化</w:t>
      </w:r>
      <w:r>
        <w:rPr>
          <w:rFonts w:hint="eastAsia"/>
          <w:color w:val="auto"/>
          <w:lang w:val="en-US" w:eastAsia="zh-CN"/>
        </w:rPr>
        <w:t>广电</w:t>
      </w:r>
      <w:r>
        <w:rPr>
          <w:rFonts w:hint="eastAsia"/>
          <w:color w:val="auto"/>
        </w:rPr>
        <w:t>和旅游</w:t>
      </w:r>
      <w:r>
        <w:rPr>
          <w:rFonts w:hint="eastAsia"/>
          <w:color w:val="auto"/>
          <w:lang w:val="en-US" w:eastAsia="zh-CN"/>
        </w:rPr>
        <w:t>局</w:t>
      </w:r>
      <w:r>
        <w:rPr>
          <w:rFonts w:hint="eastAsia"/>
          <w:color w:val="auto"/>
        </w:rPr>
        <w:t>、市卫生健康委员会、市应急管理局、</w:t>
      </w:r>
      <w:r>
        <w:rPr>
          <w:rFonts w:hint="eastAsia"/>
          <w:color w:val="auto"/>
          <w:lang w:val="en-US" w:eastAsia="zh-CN"/>
        </w:rPr>
        <w:t>市政府外事办</w:t>
      </w:r>
      <w:r>
        <w:rPr>
          <w:rFonts w:hint="eastAsia"/>
          <w:color w:val="auto"/>
        </w:rPr>
        <w:t>、市市场</w:t>
      </w:r>
      <w:r>
        <w:rPr>
          <w:rFonts w:hint="eastAsia"/>
          <w:color w:val="auto"/>
          <w:lang w:val="en-US" w:eastAsia="zh-CN"/>
        </w:rPr>
        <w:t>监督管理</w:t>
      </w:r>
      <w:r>
        <w:rPr>
          <w:rFonts w:hint="eastAsia"/>
          <w:color w:val="auto"/>
        </w:rPr>
        <w:t>局、市林业和草原局、市煤炭生产安全管理局、</w:t>
      </w:r>
      <w:r>
        <w:rPr>
          <w:rFonts w:hint="eastAsia"/>
          <w:color w:val="auto"/>
        </w:rPr>
        <w:fldChar w:fldCharType="begin"/>
      </w:r>
      <w:r>
        <w:rPr>
          <w:rFonts w:hint="eastAsia"/>
          <w:color w:val="auto"/>
        </w:rPr>
        <w:instrText xml:space="preserve"> HYPERLINK "http://www.baidu.com/link?url=bY9SzrXWhU5IELnVU2VSzwXV7JoMt6GL3VZh7CbIN7yoGhGBR7ThPi7MiNwJnAB8ybvNaqSnWeyEy-GPGemBeo5tmfTYhMSwCvmPPuQLgxkLvTlOJuh9oOrDk2cWuhJRklxuKHtZ6d8dLNYqxZacymrFrGkclLOyazDwUxwJGTtKcjbWDyHrSnvn93kNQ_f6TjQx4gyC2WQntgkSq3gjC4O_lZCFTMZVEVvhmPm08GhZM7Cwl7h0yi9Q85lI-3_4I-Kb_OKKCBJ8Sp-I5_o5jK" \t "https://www.baidu.com/_blank" </w:instrText>
      </w:r>
      <w:r>
        <w:rPr>
          <w:rFonts w:hint="eastAsia"/>
          <w:color w:val="auto"/>
        </w:rPr>
        <w:fldChar w:fldCharType="separate"/>
      </w:r>
      <w:r>
        <w:rPr>
          <w:rFonts w:hint="default"/>
          <w:color w:val="auto"/>
        </w:rPr>
        <w:t>市食品药品监督管理局</w:t>
      </w:r>
      <w:r>
        <w:rPr>
          <w:rFonts w:hint="default"/>
          <w:color w:val="auto"/>
        </w:rPr>
        <w:fldChar w:fldCharType="end"/>
      </w:r>
      <w:r>
        <w:rPr>
          <w:rFonts w:hint="eastAsia"/>
          <w:color w:val="auto"/>
        </w:rPr>
        <w:t>、市气象局、市通信管理办公室</w:t>
      </w:r>
      <w:r>
        <w:rPr>
          <w:rFonts w:hint="eastAsia"/>
          <w:color w:val="auto"/>
          <w:lang w:eastAsia="zh-CN"/>
        </w:rPr>
        <w:t>、国网黑龙江省电力有限公司双鸭山供电公司、</w:t>
      </w:r>
      <w:r>
        <w:rPr>
          <w:rFonts w:hint="eastAsia"/>
          <w:color w:val="auto"/>
        </w:rPr>
        <w:t>各县（区）政府及市经开区管委会</w:t>
      </w:r>
      <w:r>
        <w:rPr>
          <w:rFonts w:hint="eastAsia"/>
          <w:color w:val="auto"/>
          <w:lang w:eastAsia="zh-CN"/>
        </w:rPr>
        <w:t>。</w:t>
      </w:r>
    </w:p>
    <w:p>
      <w:pPr>
        <w:widowControl/>
        <w:ind w:firstLine="0" w:firstLineChars="0"/>
        <w:jc w:val="left"/>
        <w:rPr>
          <w:rFonts w:hint="eastAsia"/>
          <w:color w:val="auto"/>
        </w:rPr>
      </w:pPr>
    </w:p>
    <w:p>
      <w:pPr>
        <w:widowControl/>
        <w:ind w:firstLine="0" w:firstLineChars="0"/>
        <w:jc w:val="left"/>
        <w:rPr>
          <w:rFonts w:hint="eastAsia"/>
          <w:color w:val="auto"/>
        </w:rPr>
      </w:pPr>
    </w:p>
    <w:p>
      <w:pPr>
        <w:widowControl/>
        <w:ind w:firstLine="0" w:firstLineChars="0"/>
        <w:jc w:val="left"/>
        <w:rPr>
          <w:rFonts w:hint="eastAsia"/>
          <w:color w:val="auto"/>
        </w:rPr>
      </w:pPr>
    </w:p>
    <w:p>
      <w:pPr>
        <w:widowControl/>
        <w:ind w:firstLine="0" w:firstLineChars="0"/>
        <w:jc w:val="left"/>
        <w:rPr>
          <w:rFonts w:hint="eastAsia"/>
          <w:color w:val="auto"/>
        </w:rPr>
      </w:pPr>
    </w:p>
    <w:p>
      <w:pPr>
        <w:widowControl/>
        <w:ind w:firstLine="0" w:firstLineChars="0"/>
        <w:jc w:val="left"/>
        <w:rPr>
          <w:rFonts w:hint="eastAsia"/>
          <w:color w:val="auto"/>
        </w:rPr>
      </w:pPr>
    </w:p>
    <w:p>
      <w:pPr>
        <w:widowControl/>
        <w:ind w:firstLine="0" w:firstLineChars="0"/>
        <w:jc w:val="left"/>
        <w:rPr>
          <w:rFonts w:hint="eastAsia"/>
          <w:color w:val="auto"/>
        </w:rPr>
      </w:pPr>
    </w:p>
    <w:p>
      <w:pPr>
        <w:widowControl/>
        <w:ind w:firstLine="0" w:firstLineChars="0"/>
        <w:jc w:val="left"/>
        <w:rPr>
          <w:rFonts w:hint="eastAsia"/>
          <w:color w:val="auto"/>
        </w:rPr>
      </w:pPr>
    </w:p>
    <w:p>
      <w:pPr>
        <w:widowControl/>
        <w:ind w:firstLine="0" w:firstLineChars="0"/>
        <w:jc w:val="left"/>
        <w:rPr>
          <w:rFonts w:hint="eastAsia"/>
          <w:color w:val="auto"/>
        </w:rPr>
      </w:pPr>
    </w:p>
    <w:p>
      <w:pPr>
        <w:widowControl/>
        <w:ind w:firstLine="0" w:firstLineChars="0"/>
        <w:jc w:val="left"/>
        <w:rPr>
          <w:rFonts w:hint="eastAsia"/>
          <w:color w:val="auto"/>
        </w:rPr>
      </w:pPr>
    </w:p>
    <w:p>
      <w:pPr>
        <w:widowControl/>
        <w:ind w:firstLine="0" w:firstLineChars="0"/>
        <w:jc w:val="left"/>
        <w:rPr>
          <w:rFonts w:hint="eastAsia"/>
          <w:color w:val="auto"/>
        </w:rPr>
      </w:pPr>
    </w:p>
    <w:p>
      <w:pPr>
        <w:widowControl/>
        <w:ind w:firstLine="0" w:firstLineChars="0"/>
        <w:jc w:val="left"/>
        <w:rPr>
          <w:rFonts w:hint="eastAsia"/>
          <w:color w:val="auto"/>
        </w:rPr>
      </w:pPr>
    </w:p>
    <w:p>
      <w:pPr>
        <w:widowControl/>
        <w:ind w:firstLine="0" w:firstLineChars="0"/>
        <w:jc w:val="left"/>
        <w:outlineLvl w:val="0"/>
        <w:rPr>
          <w:b/>
          <w:bCs/>
          <w:color w:val="auto"/>
          <w:szCs w:val="32"/>
        </w:rPr>
      </w:pPr>
      <w:bookmarkStart w:id="245" w:name="_Toc25576"/>
      <w:r>
        <w:rPr>
          <w:rFonts w:hint="eastAsia" w:ascii="仿宋" w:hAnsi="仿宋" w:cs="仿宋"/>
          <w:color w:val="auto"/>
          <w:szCs w:val="32"/>
        </w:rPr>
        <w:t>附录</w:t>
      </w:r>
      <w:r>
        <w:rPr>
          <w:rFonts w:ascii="仿宋" w:hAnsi="仿宋" w:cs="仿宋"/>
          <w:color w:val="auto"/>
          <w:szCs w:val="32"/>
        </w:rPr>
        <w:t>3</w:t>
      </w:r>
      <w:bookmarkEnd w:id="245"/>
      <w:r>
        <w:rPr>
          <w:rFonts w:hint="eastAsia" w:ascii="仿宋" w:hAnsi="仿宋" w:cs="仿宋"/>
          <w:color w:val="auto"/>
          <w:szCs w:val="32"/>
        </w:rPr>
        <w:t xml:space="preserve"> </w:t>
      </w:r>
      <w:r>
        <w:rPr>
          <w:rFonts w:hint="eastAsia"/>
          <w:b/>
          <w:bCs/>
          <w:color w:val="auto"/>
          <w:szCs w:val="32"/>
        </w:rPr>
        <w:t xml:space="preserve">    </w:t>
      </w:r>
      <w:bookmarkStart w:id="246" w:name="_Hlk1932887"/>
      <w:bookmarkStart w:id="247" w:name="_Hlk1932031"/>
    </w:p>
    <w:p>
      <w:pPr>
        <w:widowControl/>
        <w:ind w:firstLine="640"/>
        <w:jc w:val="left"/>
        <w:rPr>
          <w:color w:val="auto"/>
          <w:szCs w:val="32"/>
        </w:rPr>
      </w:pPr>
      <w:r>
        <w:rPr>
          <w:rFonts w:hint="eastAsia"/>
          <w:color w:val="auto"/>
          <w:szCs w:val="32"/>
        </w:rPr>
        <w:t xml:space="preserve">    </w:t>
      </w:r>
      <w:r>
        <w:rPr>
          <w:rFonts w:hint="eastAsia"/>
          <w:b/>
          <w:bCs/>
          <w:color w:val="auto"/>
          <w:szCs w:val="32"/>
        </w:rPr>
        <w:t>双鸭山</w:t>
      </w:r>
      <w:r>
        <w:rPr>
          <w:b/>
          <w:bCs/>
          <w:color w:val="auto"/>
          <w:szCs w:val="32"/>
        </w:rPr>
        <w:t>市突发环境事件应急响应流程图</w:t>
      </w:r>
      <w:bookmarkEnd w:id="246"/>
    </w:p>
    <w:bookmarkEnd w:id="247"/>
    <w:p>
      <w:pPr>
        <w:ind w:firstLine="480"/>
        <w:jc w:val="center"/>
        <w:rPr>
          <w:color w:val="auto"/>
          <w:sz w:val="24"/>
        </w:rPr>
      </w:pPr>
      <w:r>
        <w:rPr>
          <w:color w:val="auto"/>
          <w:sz w:val="24"/>
        </w:rPr>
        <mc:AlternateContent>
          <mc:Choice Requires="wps">
            <w:drawing>
              <wp:anchor distT="0" distB="0" distL="114300" distR="114300" simplePos="0" relativeHeight="251685888" behindDoc="0" locked="0" layoutInCell="1" allowOverlap="1">
                <wp:simplePos x="0" y="0"/>
                <wp:positionH relativeFrom="column">
                  <wp:posOffset>3659505</wp:posOffset>
                </wp:positionH>
                <wp:positionV relativeFrom="paragraph">
                  <wp:posOffset>59690</wp:posOffset>
                </wp:positionV>
                <wp:extent cx="1066800" cy="281305"/>
                <wp:effectExtent l="5080" t="5080" r="13970" b="18415"/>
                <wp:wrapNone/>
                <wp:docPr id="222" name="文本框 222"/>
                <wp:cNvGraphicFramePr/>
                <a:graphic xmlns:a="http://schemas.openxmlformats.org/drawingml/2006/main">
                  <a:graphicData uri="http://schemas.microsoft.com/office/word/2010/wordprocessingShape">
                    <wps:wsp>
                      <wps:cNvSpPr txBox="1"/>
                      <wps:spPr>
                        <a:xfrm>
                          <a:off x="0" y="0"/>
                          <a:ext cx="1114425" cy="4038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ascii="宋体" w:hAnsi="宋体" w:eastAsia="宋体"/>
                                <w:sz w:val="21"/>
                                <w:szCs w:val="21"/>
                              </w:rPr>
                              <w:t>信息通报预警</w:t>
                            </w:r>
                          </w:p>
                        </w:txbxContent>
                      </wps:txbx>
                      <wps:bodyPr upright="1"/>
                    </wps:wsp>
                  </a:graphicData>
                </a:graphic>
              </wp:anchor>
            </w:drawing>
          </mc:Choice>
          <mc:Fallback>
            <w:pict>
              <v:shape id="_x0000_s1026" o:spid="_x0000_s1026" o:spt="202" type="#_x0000_t202" style="position:absolute;left:0pt;margin-left:288.15pt;margin-top:4.7pt;height:22.15pt;width:84pt;z-index:251685888;mso-width-relative:page;mso-height-relative:page;" fillcolor="#FFFFFF" filled="t" stroked="t" coordsize="21600,21600" o:gfxdata="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0Mg43XAAAACAEAAA8AAAAA&#10;AAAAAQAgAAAAIgAAAGRycy9kb3ducmV2LnhtbFBLAQIUABQAAAAIAIdO4kCn6G/2FQIAAEgEAAAO&#10;AAAAAAAAAAEAIAAAACYBAABkcnMvZTJvRG9jLnhtbFBLBQYAAAAABgAGAFkBAACtBQ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ascii="宋体" w:hAnsi="宋体" w:eastAsia="宋体"/>
                          <w:sz w:val="21"/>
                          <w:szCs w:val="21"/>
                        </w:rPr>
                        <w:t>信息通报预警</w:t>
                      </w:r>
                    </w:p>
                  </w:txbxContent>
                </v:textbox>
              </v:shape>
            </w:pict>
          </mc:Fallback>
        </mc:AlternateContent>
      </w:r>
      <w:r>
        <w:rPr>
          <w:color w:val="auto"/>
          <w:sz w:val="24"/>
        </w:rPr>
        <mc:AlternateContent>
          <mc:Choice Requires="wps">
            <w:drawing>
              <wp:anchor distT="0" distB="0" distL="114300" distR="114300" simplePos="0" relativeHeight="251682816" behindDoc="0" locked="0" layoutInCell="1" allowOverlap="1">
                <wp:simplePos x="0" y="0"/>
                <wp:positionH relativeFrom="column">
                  <wp:posOffset>3148965</wp:posOffset>
                </wp:positionH>
                <wp:positionV relativeFrom="paragraph">
                  <wp:posOffset>201930</wp:posOffset>
                </wp:positionV>
                <wp:extent cx="504825" cy="0"/>
                <wp:effectExtent l="0" t="38100" r="9525" b="38100"/>
                <wp:wrapNone/>
                <wp:docPr id="13" name="自选图形 3"/>
                <wp:cNvGraphicFramePr/>
                <a:graphic xmlns:a="http://schemas.openxmlformats.org/drawingml/2006/main">
                  <a:graphicData uri="http://schemas.microsoft.com/office/word/2010/wordprocessingShape">
                    <wps:wsp>
                      <wps:cNvCnPr>
                        <a:stCxn id="209" idx="2"/>
                      </wps:cNvCnPr>
                      <wps:spPr>
                        <a:xfrm>
                          <a:off x="0" y="0"/>
                          <a:ext cx="50482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247.95pt;margin-top:15.9pt;height:0pt;width:39.75pt;z-index:251682816;mso-width-relative:page;mso-height-relative:page;" filled="f" stroked="t" coordsize="21600,21600" o:gfxdata="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Fq2pNkAAAAJAQAADwAAAAAAAAABACAA&#10;AAAiAAAAZHJzL2Rvd25yZXYueG1sUEsBAhQAFAAAAAgAh07iQE5IHSIMAgAADwQAAA4AAAAAAAAA&#10;AQAgAAAAKAEAAGRycy9lMm9Eb2MueG1sUEsFBgAAAAAGAAYAWQEAAKYFAAAAAA==&#10;">
                <v:fill on="f" focussize="0,0"/>
                <v:stroke color="#000000" joinstyle="round" endarrow="block"/>
                <v:imagedata o:title=""/>
                <o:lock v:ext="edit" aspectratio="f"/>
              </v:shape>
            </w:pict>
          </mc:Fallback>
        </mc:AlternateContent>
      </w:r>
      <w:r>
        <w:rPr>
          <w:color w:val="auto"/>
          <w:sz w:val="24"/>
        </w:rPr>
        <mc:AlternateContent>
          <mc:Choice Requires="wps">
            <w:drawing>
              <wp:anchor distT="0" distB="0" distL="114300" distR="114300" simplePos="0" relativeHeight="251680768" behindDoc="0" locked="0" layoutInCell="1" allowOverlap="1">
                <wp:simplePos x="0" y="0"/>
                <wp:positionH relativeFrom="column">
                  <wp:posOffset>953770</wp:posOffset>
                </wp:positionH>
                <wp:positionV relativeFrom="paragraph">
                  <wp:posOffset>170180</wp:posOffset>
                </wp:positionV>
                <wp:extent cx="0" cy="314325"/>
                <wp:effectExtent l="38100" t="0" r="38100" b="9525"/>
                <wp:wrapNone/>
                <wp:docPr id="12" name="自选图形 4"/>
                <wp:cNvGraphicFramePr/>
                <a:graphic xmlns:a="http://schemas.openxmlformats.org/drawingml/2006/main">
                  <a:graphicData uri="http://schemas.microsoft.com/office/word/2010/wordprocessingShape">
                    <wps:wsp>
                      <wps:cNvCnPr>
                        <a:stCxn id="209" idx="2"/>
                      </wps:cNvCnPr>
                      <wps:spPr>
                        <a:xfrm>
                          <a:off x="0" y="0"/>
                          <a:ext cx="0" cy="3143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 o:spid="_x0000_s1026" o:spt="32" type="#_x0000_t32" style="position:absolute;left:0pt;margin-left:75.1pt;margin-top:13.4pt;height:24.75pt;width:0pt;z-index:251680768;mso-width-relative:page;mso-height-relative:page;" filled="f" stroked="t" coordsize="21600,21600" o:gfxdata="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AvxB9cAAAAJAQAADwAAAAAAAAABACAAAAAi&#10;AAAAZHJzL2Rvd25yZXYueG1sUEsBAhQAFAAAAAgAh07iQHP175QLAgAADwQAAA4AAAAAAAAAAQAg&#10;AAAAJgEAAGRycy9lMm9Eb2MueG1sUEsFBgAAAAAGAAYAWQEAAKMFAAAAAA==&#10;">
                <v:fill on="f" focussize="0,0"/>
                <v:stroke color="#000000" joinstyle="round" endarrow="block"/>
                <v:imagedata o:title=""/>
                <o:lock v:ext="edit" aspectratio="f"/>
              </v:shape>
            </w:pict>
          </mc:Fallback>
        </mc:AlternateContent>
      </w:r>
      <w:r>
        <w:rPr>
          <w:color w:val="auto"/>
          <w:sz w:val="24"/>
        </w:rPr>
        <mc:AlternateContent>
          <mc:Choice Requires="wps">
            <w:drawing>
              <wp:anchor distT="0" distB="0" distL="114300" distR="114300" simplePos="0" relativeHeight="251678720" behindDoc="0" locked="0" layoutInCell="1" allowOverlap="1">
                <wp:simplePos x="0" y="0"/>
                <wp:positionH relativeFrom="column">
                  <wp:posOffset>954405</wp:posOffset>
                </wp:positionH>
                <wp:positionV relativeFrom="paragraph">
                  <wp:posOffset>170180</wp:posOffset>
                </wp:positionV>
                <wp:extent cx="895350" cy="0"/>
                <wp:effectExtent l="0" t="0" r="0" b="0"/>
                <wp:wrapNone/>
                <wp:docPr id="10" name="自选图形 5"/>
                <wp:cNvGraphicFramePr/>
                <a:graphic xmlns:a="http://schemas.openxmlformats.org/drawingml/2006/main">
                  <a:graphicData uri="http://schemas.microsoft.com/office/word/2010/wordprocessingShape">
                    <wps:wsp>
                      <wps:cNvCnPr>
                        <a:stCxn id="209" idx="2"/>
                      </wps:cNvCnPr>
                      <wps:spPr>
                        <a:xfrm flipH="1">
                          <a:off x="0" y="0"/>
                          <a:ext cx="89535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flip:x;margin-left:75.15pt;margin-top:13.4pt;height:0pt;width:70.5pt;z-index:251678720;mso-width-relative:page;mso-height-relative:page;" filled="f" stroked="t" coordsize="21600,21600" o:gfxdata="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LBw7VAAAACQEAAA8AAAAAAAAAAQAgAAAAIgAA&#10;AGRycy9kb3ducmV2LnhtbFBLAQIUABQAAAAIAIdO4kBRjA7hCwIAABYEAAAOAAAAAAAAAAEAIAAA&#10;ACQBAABkcnMvZTJvRG9jLnhtbFBLBQYAAAAABgAGAFkBAAChBQAAAAA=&#10;">
                <v:fill on="f" focussize="0,0"/>
                <v:stroke weight="1pt" color="#000000" joinstyle="round"/>
                <v:imagedata o:title=""/>
                <o:lock v:ext="edit" aspectratio="f"/>
              </v:shape>
            </w:pict>
          </mc:Fallback>
        </mc:AlternateContent>
      </w:r>
      <w:r>
        <w:rPr>
          <w:color w:val="auto"/>
          <w:sz w:val="24"/>
        </w:rPr>
        <mc:AlternateContent>
          <mc:Choice Requires="wps">
            <w:drawing>
              <wp:anchor distT="0" distB="0" distL="114300" distR="114300" simplePos="0" relativeHeight="251676672" behindDoc="0" locked="0" layoutInCell="1" allowOverlap="1">
                <wp:simplePos x="0" y="0"/>
                <wp:positionH relativeFrom="column">
                  <wp:posOffset>1857375</wp:posOffset>
                </wp:positionH>
                <wp:positionV relativeFrom="paragraph">
                  <wp:posOffset>55245</wp:posOffset>
                </wp:positionV>
                <wp:extent cx="1287780" cy="281305"/>
                <wp:effectExtent l="5080" t="5080" r="21590" b="18415"/>
                <wp:wrapNone/>
                <wp:docPr id="227" name="文本框 227"/>
                <wp:cNvGraphicFramePr/>
                <a:graphic xmlns:a="http://schemas.openxmlformats.org/drawingml/2006/main">
                  <a:graphicData uri="http://schemas.microsoft.com/office/word/2010/wordprocessingShape">
                    <wps:wsp>
                      <wps:cNvSpPr txBox="1"/>
                      <wps:spPr>
                        <a:xfrm>
                          <a:off x="0" y="0"/>
                          <a:ext cx="1428750" cy="3771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0" w:firstLineChars="0"/>
                              <w:rPr>
                                <w:rFonts w:ascii="宋体" w:hAnsi="宋体" w:eastAsia="宋体"/>
                                <w:sz w:val="21"/>
                                <w:szCs w:val="21"/>
                              </w:rPr>
                            </w:pPr>
                            <w:r>
                              <w:rPr>
                                <w:rFonts w:ascii="宋体" w:hAnsi="宋体" w:eastAsia="宋体"/>
                                <w:sz w:val="21"/>
                                <w:szCs w:val="21"/>
                              </w:rPr>
                              <w:t>突发环境事件发</w:t>
                            </w:r>
                            <w:r>
                              <w:rPr>
                                <w:rFonts w:hint="eastAsia" w:ascii="宋体" w:hAnsi="宋体" w:eastAsia="宋体"/>
                                <w:sz w:val="21"/>
                                <w:szCs w:val="21"/>
                              </w:rPr>
                              <w:t>生</w:t>
                            </w:r>
                          </w:p>
                        </w:txbxContent>
                      </wps:txbx>
                      <wps:bodyPr upright="1"/>
                    </wps:wsp>
                  </a:graphicData>
                </a:graphic>
              </wp:anchor>
            </w:drawing>
          </mc:Choice>
          <mc:Fallback>
            <w:pict>
              <v:shape id="_x0000_s1026" o:spid="_x0000_s1026" o:spt="202" type="#_x0000_t202" style="position:absolute;left:0pt;margin-left:146.25pt;margin-top:4.35pt;height:22.15pt;width:101.4pt;z-index:251676672;mso-width-relative:page;mso-height-relative:page;" fillcolor="#FFFFFF" filled="t" stroked="t" coordsize="21600,21600" o:gfxdata="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TI2tgAAAAIAQAADwAA&#10;AAAAAAABACAAAAAiAAAAZHJzL2Rvd25yZXYueG1sUEsBAhQAFAAAAAgAh07iQFo3f9oWAgAASAQA&#10;AA4AAAAAAAAAAQAgAAAAJwEAAGRycy9lMm9Eb2MueG1sUEsFBgAAAAAGAAYAWQEAAK8FAAAAAA==&#10;">
                <v:fill on="t" focussize="0,0"/>
                <v:stroke color="#000000" joinstyle="miter"/>
                <v:imagedata o:title=""/>
                <o:lock v:ext="edit" aspectratio="f"/>
                <v:textbox>
                  <w:txbxContent>
                    <w:p>
                      <w:pPr>
                        <w:spacing w:line="240" w:lineRule="auto"/>
                        <w:ind w:firstLine="0" w:firstLineChars="0"/>
                        <w:rPr>
                          <w:rFonts w:ascii="宋体" w:hAnsi="宋体" w:eastAsia="宋体"/>
                          <w:sz w:val="21"/>
                          <w:szCs w:val="21"/>
                        </w:rPr>
                      </w:pPr>
                      <w:r>
                        <w:rPr>
                          <w:rFonts w:ascii="宋体" w:hAnsi="宋体" w:eastAsia="宋体"/>
                          <w:sz w:val="21"/>
                          <w:szCs w:val="21"/>
                        </w:rPr>
                        <w:t>突发环境事件发</w:t>
                      </w:r>
                      <w:r>
                        <w:rPr>
                          <w:rFonts w:hint="eastAsia" w:ascii="宋体" w:hAnsi="宋体" w:eastAsia="宋体"/>
                          <w:sz w:val="21"/>
                          <w:szCs w:val="21"/>
                        </w:rPr>
                        <w:t>生</w:t>
                      </w:r>
                    </w:p>
                  </w:txbxContent>
                </v:textbox>
              </v:shape>
            </w:pict>
          </mc:Fallback>
        </mc:AlternateContent>
      </w:r>
      <w:r>
        <w:rPr>
          <w:color w:val="auto"/>
          <w:sz w:val="24"/>
        </w:rPr>
        <mc:AlternateContent>
          <mc:Choice Requires="wps">
            <w:drawing>
              <wp:anchor distT="0" distB="0" distL="114300" distR="114300" simplePos="0" relativeHeight="251710464" behindDoc="0" locked="0" layoutInCell="1" allowOverlap="1">
                <wp:simplePos x="0" y="0"/>
                <wp:positionH relativeFrom="column">
                  <wp:posOffset>3867150</wp:posOffset>
                </wp:positionH>
                <wp:positionV relativeFrom="paragraph">
                  <wp:posOffset>8757285</wp:posOffset>
                </wp:positionV>
                <wp:extent cx="333375" cy="0"/>
                <wp:effectExtent l="0" t="0" r="0" b="0"/>
                <wp:wrapNone/>
                <wp:docPr id="180" name="直接箭头连接符 180"/>
                <wp:cNvGraphicFramePr/>
                <a:graphic xmlns:a="http://schemas.openxmlformats.org/drawingml/2006/main">
                  <a:graphicData uri="http://schemas.microsoft.com/office/word/2010/wordprocessingShape">
                    <wps:wsp>
                      <wps:cNvCnPr>
                        <a:stCxn id="209" idx="2"/>
                        <a:endCxn id="215" idx="0"/>
                      </wps:cNvCnPr>
                      <wps:spPr>
                        <a:xfrm>
                          <a:off x="0" y="0"/>
                          <a:ext cx="3333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04.5pt;margin-top:689.55pt;height:0pt;width:26.25pt;z-index:251710464;mso-width-relative:page;mso-height-relative:page;" filled="f" stroked="t" coordsize="21600,21600" o:gfxdata="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qBUBtgAAAAN&#10;AQAADwAAAAAAAAABACAAAAAiAAAAZHJzL2Rvd25yZXYueG1sUEsBAhQAFAAAAAgAh07iQLVxIrUc&#10;AgAAQQQAAA4AAAAAAAAAAQAgAAAAJwEAAGRycy9lMm9Eb2MueG1sUEsFBgAAAAAGAAYAWQEAALUF&#10;AAAAAA==&#10;">
                <v:fill on="f" focussize="0,0"/>
                <v:stroke color="#000000" joinstyle="round"/>
                <v:imagedata o:title=""/>
                <o:lock v:ext="edit" aspectratio="f"/>
              </v:shape>
            </w:pict>
          </mc:Fallback>
        </mc:AlternateContent>
      </w:r>
    </w:p>
    <w:p>
      <w:pPr>
        <w:pStyle w:val="11"/>
        <w:widowControl/>
        <w:ind w:firstLine="0" w:firstLineChars="0"/>
        <w:rPr>
          <w:color w:val="auto"/>
          <w:sz w:val="18"/>
          <w:szCs w:val="18"/>
        </w:rPr>
      </w:pPr>
      <w:r>
        <w:rPr>
          <w:color w:val="auto"/>
        </w:rPr>
        <mc:AlternateContent>
          <mc:Choice Requires="wps">
            <w:drawing>
              <wp:anchor distT="0" distB="0" distL="114300" distR="114300" simplePos="0" relativeHeight="251664384" behindDoc="0" locked="0" layoutInCell="1" allowOverlap="1">
                <wp:simplePos x="0" y="0"/>
                <wp:positionH relativeFrom="column">
                  <wp:posOffset>852170</wp:posOffset>
                </wp:positionH>
                <wp:positionV relativeFrom="paragraph">
                  <wp:posOffset>1487170</wp:posOffset>
                </wp:positionV>
                <wp:extent cx="159385" cy="0"/>
                <wp:effectExtent l="38100" t="0" r="38100" b="12065"/>
                <wp:wrapNone/>
                <wp:docPr id="3" name="自选图形 51"/>
                <wp:cNvGraphicFramePr/>
                <a:graphic xmlns:a="http://schemas.openxmlformats.org/drawingml/2006/main">
                  <a:graphicData uri="http://schemas.microsoft.com/office/word/2010/wordprocessingShape">
                    <wps:wsp>
                      <wps:cNvCnPr/>
                      <wps:spPr>
                        <a:xfrm rot="5400000">
                          <a:off x="0" y="0"/>
                          <a:ext cx="15938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1" o:spid="_x0000_s1026" o:spt="32" type="#_x0000_t32" style="position:absolute;left:0pt;margin-left:67.1pt;margin-top:117.1pt;height:0pt;width:12.55pt;rotation:5898240f;z-index:251664384;mso-width-relative:page;mso-height-relative:page;" filled="f" stroked="t" coordsize="21600,21600" o:gfxdata="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6XlB9gAAAALAQAADwAAAAAAAAABACAAAAAiAAAAZHJz&#10;L2Rvd25yZXYueG1sUEsBAhQAFAAAAAgAh07iQOj9F0MEAgAA9QMAAA4AAAAAAAAAAQAgAAAAJwEA&#10;AGRycy9lMm9Eb2MueG1sUEsFBgAAAAAGAAYAWQEAAJ0FAAAAAA==&#10;">
                <v:fill on="f" focussize="0,0"/>
                <v:stroke color="#000000" joinstyle="round" endarrow="block"/>
                <v:imagedata o:title=""/>
                <o:lock v:ext="edit" aspectratio="f"/>
              </v:shap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2433955</wp:posOffset>
                </wp:positionH>
                <wp:positionV relativeFrom="paragraph">
                  <wp:posOffset>1490345</wp:posOffset>
                </wp:positionV>
                <wp:extent cx="154305" cy="1270"/>
                <wp:effectExtent l="36830" t="0" r="38100" b="17145"/>
                <wp:wrapNone/>
                <wp:docPr id="2" name="自选图形 53"/>
                <wp:cNvGraphicFramePr/>
                <a:graphic xmlns:a="http://schemas.openxmlformats.org/drawingml/2006/main">
                  <a:graphicData uri="http://schemas.microsoft.com/office/word/2010/wordprocessingShape">
                    <wps:wsp>
                      <wps:cNvCnPr/>
                      <wps:spPr>
                        <a:xfrm rot="-5400000" flipH="1">
                          <a:off x="0" y="0"/>
                          <a:ext cx="154305" cy="1270"/>
                        </a:xfrm>
                        <a:prstGeom prst="bentConnector3">
                          <a:avLst>
                            <a:gd name="adj1" fmla="val 49796"/>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53" o:spid="_x0000_s1026" o:spt="34" type="#_x0000_t34" style="position:absolute;left:0pt;flip:x;margin-left:191.65pt;margin-top:117.35pt;height:0.1pt;width:12.15pt;rotation:5898240f;z-index:251663360;mso-width-relative:page;mso-height-relative:page;" filled="f" stroked="t" coordsize="21600,21600" o:gfxdata="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M3R22wAAAAsBAAAPAAAAAAAAAAEAIAAAACIAAABkcnMvZG93bnJldi54bWxQSwEC&#10;FAAUAAAACACHTuJAYir/4CoCAAA2BAAADgAAAAAAAAABACAAAAAqAQAAZHJzL2Uyb0RvYy54bWxQ&#10;SwUGAAAAAAYABgBZAQAAxgUAAAAA&#10;" adj="10756">
                <v:fill on="f" focussize="0,0"/>
                <v:stroke color="#000000" joinstyle="miter" endarrow="block"/>
                <v:imagedata o:title=""/>
                <o:lock v:ext="edit" aspectratio="f"/>
              </v:shap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3991610</wp:posOffset>
                </wp:positionH>
                <wp:positionV relativeFrom="paragraph">
                  <wp:posOffset>1490980</wp:posOffset>
                </wp:positionV>
                <wp:extent cx="153670" cy="0"/>
                <wp:effectExtent l="38100" t="0" r="38100" b="17780"/>
                <wp:wrapNone/>
                <wp:docPr id="1" name="自选图形 52"/>
                <wp:cNvGraphicFramePr/>
                <a:graphic xmlns:a="http://schemas.openxmlformats.org/drawingml/2006/main">
                  <a:graphicData uri="http://schemas.microsoft.com/office/word/2010/wordprocessingShape">
                    <wps:wsp>
                      <wps:cNvCnPr/>
                      <wps:spPr>
                        <a:xfrm rot="5400000">
                          <a:off x="0" y="0"/>
                          <a:ext cx="15367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2" o:spid="_x0000_s1026" o:spt="32" type="#_x0000_t32" style="position:absolute;left:0pt;margin-left:314.3pt;margin-top:117.4pt;height:0pt;width:12.1pt;rotation:5898240f;z-index:251662336;mso-width-relative:page;mso-height-relative:page;" filled="f" stroked="t" coordsize="21600,21600" o:gfxdata="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dnm0NkAAAALAQAADwAAAAAAAAABACAAAAAiAAAAZHJz&#10;L2Rvd25yZXYueG1sUEsBAhQAFAAAAAgAh07iQNP819MDAgAA9QMAAA4AAAAAAAAAAQAgAAAAKAEA&#10;AGRycy9lMm9Eb2MueG1sUEsFBgAAAAAGAAYAWQEAAJ0FAAAAAA==&#10;">
                <v:fill on="f" focussize="0,0"/>
                <v:stroke color="#000000" joinstyle="round" endarrow="block"/>
                <v:imagedata o:title=""/>
                <o:lock v:ext="edit" aspectratio="f"/>
              </v:shape>
            </w:pict>
          </mc:Fallback>
        </mc:AlternateContent>
      </w:r>
      <w:r>
        <w:rPr>
          <w:color w:val="auto"/>
        </w:rPr>
        <mc:AlternateContent>
          <mc:Choice Requires="wps">
            <w:drawing>
              <wp:anchor distT="0" distB="0" distL="114300" distR="114300" simplePos="0" relativeHeight="251689984" behindDoc="0" locked="0" layoutInCell="1" allowOverlap="1">
                <wp:simplePos x="0" y="0"/>
                <wp:positionH relativeFrom="column">
                  <wp:posOffset>1696720</wp:posOffset>
                </wp:positionH>
                <wp:positionV relativeFrom="paragraph">
                  <wp:posOffset>282575</wp:posOffset>
                </wp:positionV>
                <wp:extent cx="1674495" cy="260350"/>
                <wp:effectExtent l="4445" t="4445" r="16510" b="20955"/>
                <wp:wrapNone/>
                <wp:docPr id="220" name="文本框 220"/>
                <wp:cNvGraphicFramePr/>
                <a:graphic xmlns:a="http://schemas.openxmlformats.org/drawingml/2006/main">
                  <a:graphicData uri="http://schemas.microsoft.com/office/word/2010/wordprocessingShape">
                    <wps:wsp>
                      <wps:cNvSpPr txBox="1"/>
                      <wps:spPr>
                        <a:xfrm>
                          <a:off x="0" y="0"/>
                          <a:ext cx="1714500" cy="3848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0" w:firstLineChars="0"/>
                              <w:jc w:val="center"/>
                              <w:rPr>
                                <w:rFonts w:ascii="宋体" w:hAnsi="宋体" w:eastAsia="宋体"/>
                                <w:sz w:val="21"/>
                                <w:szCs w:val="21"/>
                              </w:rPr>
                            </w:pPr>
                            <w:r>
                              <w:rPr>
                                <w:rFonts w:hint="eastAsia" w:ascii="宋体" w:hAnsi="宋体" w:eastAsia="宋体"/>
                                <w:sz w:val="21"/>
                                <w:szCs w:val="21"/>
                              </w:rPr>
                              <w:t>市政府、</w:t>
                            </w:r>
                            <w:r>
                              <w:rPr>
                                <w:rFonts w:ascii="宋体" w:hAnsi="宋体" w:eastAsia="宋体"/>
                                <w:sz w:val="21"/>
                                <w:szCs w:val="21"/>
                              </w:rPr>
                              <w:t>县</w:t>
                            </w:r>
                            <w:r>
                              <w:rPr>
                                <w:rFonts w:hint="eastAsia" w:ascii="宋体" w:hAnsi="宋体" w:eastAsia="宋体"/>
                                <w:sz w:val="21"/>
                                <w:szCs w:val="21"/>
                              </w:rPr>
                              <w:t>（区）政府</w:t>
                            </w:r>
                          </w:p>
                        </w:txbxContent>
                      </wps:txbx>
                      <wps:bodyPr upright="1"/>
                    </wps:wsp>
                  </a:graphicData>
                </a:graphic>
              </wp:anchor>
            </w:drawing>
          </mc:Choice>
          <mc:Fallback>
            <w:pict>
              <v:shape id="_x0000_s1026" o:spid="_x0000_s1026" o:spt="202" type="#_x0000_t202" style="position:absolute;left:0pt;margin-left:133.6pt;margin-top:22.25pt;height:20.5pt;width:131.85pt;z-index:251689984;mso-width-relative:page;mso-height-relative:page;" fillcolor="#FFFFFF" filled="t" stroked="t" coordsize="21600,21600" o:gfxdata="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WsmcfYAAAACQEAAA8AAAAA&#10;AAAAAQAgAAAAIgAAAGRycy9kb3ducmV2LnhtbFBLAQIUABQAAAAIAIdO4kDtp/D3FAIAAEgEAAAO&#10;AAAAAAAAAAEAIAAAACcBAABkcnMvZTJvRG9jLnhtbFBLBQYAAAAABgAGAFkBAACtBQAAAAA=&#10;">
                <v:fill on="t" focussize="0,0"/>
                <v:stroke color="#000000" joinstyle="miter"/>
                <v:imagedata o:title=""/>
                <o:lock v:ext="edit" aspectratio="f"/>
                <v:textbox>
                  <w:txbxContent>
                    <w:p>
                      <w:pPr>
                        <w:spacing w:line="240" w:lineRule="auto"/>
                        <w:ind w:firstLine="0" w:firstLineChars="0"/>
                        <w:jc w:val="center"/>
                        <w:rPr>
                          <w:rFonts w:ascii="宋体" w:hAnsi="宋体" w:eastAsia="宋体"/>
                          <w:sz w:val="21"/>
                          <w:szCs w:val="21"/>
                        </w:rPr>
                      </w:pPr>
                      <w:r>
                        <w:rPr>
                          <w:rFonts w:hint="eastAsia" w:ascii="宋体" w:hAnsi="宋体" w:eastAsia="宋体"/>
                          <w:sz w:val="21"/>
                          <w:szCs w:val="21"/>
                        </w:rPr>
                        <w:t>市政府、</w:t>
                      </w:r>
                      <w:r>
                        <w:rPr>
                          <w:rFonts w:ascii="宋体" w:hAnsi="宋体" w:eastAsia="宋体"/>
                          <w:sz w:val="21"/>
                          <w:szCs w:val="21"/>
                        </w:rPr>
                        <w:t>县</w:t>
                      </w:r>
                      <w:r>
                        <w:rPr>
                          <w:rFonts w:hint="eastAsia" w:ascii="宋体" w:hAnsi="宋体" w:eastAsia="宋体"/>
                          <w:sz w:val="21"/>
                          <w:szCs w:val="21"/>
                        </w:rPr>
                        <w:t>（区）政府</w:t>
                      </w:r>
                    </w:p>
                  </w:txbxContent>
                </v:textbox>
              </v:shape>
            </w:pict>
          </mc:Fallback>
        </mc:AlternateContent>
      </w:r>
      <w:r>
        <w:rPr>
          <w:color w:val="auto"/>
        </w:rPr>
        <mc:AlternateContent>
          <mc:Choice Requires="wps">
            <w:drawing>
              <wp:anchor distT="0" distB="0" distL="114300" distR="114300" simplePos="0" relativeHeight="251714560" behindDoc="0" locked="0" layoutInCell="1" allowOverlap="1">
                <wp:simplePos x="0" y="0"/>
                <wp:positionH relativeFrom="column">
                  <wp:posOffset>4027805</wp:posOffset>
                </wp:positionH>
                <wp:positionV relativeFrom="paragraph">
                  <wp:posOffset>6534785</wp:posOffset>
                </wp:positionV>
                <wp:extent cx="1009650" cy="304800"/>
                <wp:effectExtent l="4445" t="4445" r="14605" b="14605"/>
                <wp:wrapNone/>
                <wp:docPr id="177" name="文本框 177"/>
                <wp:cNvGraphicFramePr/>
                <a:graphic xmlns:a="http://schemas.openxmlformats.org/drawingml/2006/main">
                  <a:graphicData uri="http://schemas.microsoft.com/office/word/2010/wordprocessingShape">
                    <wps:wsp>
                      <wps:cNvSpPr txBox="1"/>
                      <wps:spPr>
                        <a:xfrm>
                          <a:off x="0" y="0"/>
                          <a:ext cx="1009650"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善后处置</w:t>
                            </w:r>
                          </w:p>
                        </w:txbxContent>
                      </wps:txbx>
                      <wps:bodyPr upright="1"/>
                    </wps:wsp>
                  </a:graphicData>
                </a:graphic>
              </wp:anchor>
            </w:drawing>
          </mc:Choice>
          <mc:Fallback>
            <w:pict>
              <v:shape id="_x0000_s1026" o:spid="_x0000_s1026" o:spt="202" type="#_x0000_t202" style="position:absolute;left:0pt;margin-left:317.15pt;margin-top:514.55pt;height:24pt;width:79.5pt;z-index:251714560;mso-width-relative:page;mso-height-relative:page;" fillcolor="#FFFFFF" filled="t" stroked="t" coordsize="21600,21600" o:gfxdata="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x4/xtoAAAANAQAADwAA&#10;AAAAAAABACAAAAAiAAAAZHJzL2Rvd25yZXYueG1sUEsBAhQAFAAAAAgAh07iQKDH5pwUAgAASAQA&#10;AA4AAAAAAAAAAQAgAAAAKQEAAGRycy9lMm9Eb2MueG1sUEsFBgAAAAAGAAYAWQEAAK8FA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善后处置</w:t>
                      </w:r>
                    </w:p>
                  </w:txbxContent>
                </v:textbox>
              </v:shape>
            </w:pict>
          </mc:Fallback>
        </mc:AlternateContent>
      </w:r>
      <w:r>
        <w:rPr>
          <w:color w:val="auto"/>
        </w:rPr>
        <mc:AlternateContent>
          <mc:Choice Requires="wps">
            <w:drawing>
              <wp:anchor distT="0" distB="0" distL="114300" distR="114300" simplePos="0" relativeHeight="251713536" behindDoc="0" locked="0" layoutInCell="1" allowOverlap="1">
                <wp:simplePos x="0" y="0"/>
                <wp:positionH relativeFrom="column">
                  <wp:posOffset>4020820</wp:posOffset>
                </wp:positionH>
                <wp:positionV relativeFrom="paragraph">
                  <wp:posOffset>6195695</wp:posOffset>
                </wp:positionV>
                <wp:extent cx="1009650" cy="304800"/>
                <wp:effectExtent l="4445" t="4445" r="14605" b="14605"/>
                <wp:wrapNone/>
                <wp:docPr id="178" name="文本框 178"/>
                <wp:cNvGraphicFramePr/>
                <a:graphic xmlns:a="http://schemas.openxmlformats.org/drawingml/2006/main">
                  <a:graphicData uri="http://schemas.microsoft.com/office/word/2010/wordprocessingShape">
                    <wps:wsp>
                      <wps:cNvSpPr txBox="1"/>
                      <wps:spPr>
                        <a:xfrm>
                          <a:off x="0" y="0"/>
                          <a:ext cx="1009650"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事件调查</w:t>
                            </w:r>
                          </w:p>
                        </w:txbxContent>
                      </wps:txbx>
                      <wps:bodyPr upright="1"/>
                    </wps:wsp>
                  </a:graphicData>
                </a:graphic>
              </wp:anchor>
            </w:drawing>
          </mc:Choice>
          <mc:Fallback>
            <w:pict>
              <v:shape id="_x0000_s1026" o:spid="_x0000_s1026" o:spt="202" type="#_x0000_t202" style="position:absolute;left:0pt;margin-left:316.6pt;margin-top:487.85pt;height:24pt;width:79.5pt;z-index:251713536;mso-width-relative:page;mso-height-relative:page;" fillcolor="#FFFFFF" filled="t" stroked="t" coordsize="21600,21600" o:gfxdata="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zdDjPaAAAADAEAAA8A&#10;AAAAAAAAAQAgAAAAIgAAAGRycy9kb3ducmV2LnhtbFBLAQIUABQAAAAIAIdO4kC/PlqZFQIAAEgE&#10;AAAOAAAAAAAAAAEAIAAAACkBAABkcnMvZTJvRG9jLnhtbFBLBQYAAAAABgAGAFkBAACwBQ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事件调查</w:t>
                      </w:r>
                    </w:p>
                  </w:txbxContent>
                </v:textbox>
              </v:shape>
            </w:pict>
          </mc:Fallback>
        </mc:AlternateContent>
      </w:r>
      <w:r>
        <w:rPr>
          <w:color w:val="auto"/>
        </w:rPr>
        <mc:AlternateContent>
          <mc:Choice Requires="wps">
            <w:drawing>
              <wp:anchor distT="0" distB="0" distL="114300" distR="114300" simplePos="0" relativeHeight="251712512" behindDoc="0" locked="0" layoutInCell="1" allowOverlap="1">
                <wp:simplePos x="0" y="0"/>
                <wp:positionH relativeFrom="column">
                  <wp:posOffset>4020185</wp:posOffset>
                </wp:positionH>
                <wp:positionV relativeFrom="paragraph">
                  <wp:posOffset>5835015</wp:posOffset>
                </wp:positionV>
                <wp:extent cx="1009650" cy="304800"/>
                <wp:effectExtent l="4445" t="4445" r="14605" b="14605"/>
                <wp:wrapNone/>
                <wp:docPr id="179" name="文本框 179"/>
                <wp:cNvGraphicFramePr/>
                <a:graphic xmlns:a="http://schemas.openxmlformats.org/drawingml/2006/main">
                  <a:graphicData uri="http://schemas.microsoft.com/office/word/2010/wordprocessingShape">
                    <wps:wsp>
                      <wps:cNvSpPr txBox="1"/>
                      <wps:spPr>
                        <a:xfrm>
                          <a:off x="0" y="0"/>
                          <a:ext cx="1009650"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损害评估</w:t>
                            </w:r>
                          </w:p>
                        </w:txbxContent>
                      </wps:txbx>
                      <wps:bodyPr upright="1"/>
                    </wps:wsp>
                  </a:graphicData>
                </a:graphic>
              </wp:anchor>
            </w:drawing>
          </mc:Choice>
          <mc:Fallback>
            <w:pict>
              <v:shape id="_x0000_s1026" o:spid="_x0000_s1026" o:spt="202" type="#_x0000_t202" style="position:absolute;left:0pt;margin-left:316.55pt;margin-top:459.45pt;height:24pt;width:79.5pt;z-index:251712512;mso-width-relative:page;mso-height-relative:page;" fillcolor="#FFFFFF" filled="t" stroked="t" coordsize="21600,21600" o:gfxdata="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cgjj9kAAAALAQAADwAA&#10;AAAAAAABACAAAAAiAAAAZHJzL2Rvd25yZXYueG1sUEsBAhQAFAAAAAgAh07iQLG0aC8VAgAASAQA&#10;AA4AAAAAAAAAAQAgAAAAKAEAAGRycy9lMm9Eb2MueG1sUEsFBgAAAAAGAAYAWQEAAK8FA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损害评估</w:t>
                      </w:r>
                    </w:p>
                  </w:txbxContent>
                </v:textbox>
              </v:shape>
            </w:pict>
          </mc:Fallback>
        </mc:AlternateContent>
      </w:r>
      <w:r>
        <w:rPr>
          <w:color w:val="auto"/>
        </w:rPr>
        <mc:AlternateContent>
          <mc:Choice Requires="wps">
            <w:drawing>
              <wp:anchor distT="0" distB="0" distL="114300" distR="114300" simplePos="0" relativeHeight="251715584" behindDoc="0" locked="0" layoutInCell="1" allowOverlap="1">
                <wp:simplePos x="0" y="0"/>
                <wp:positionH relativeFrom="column">
                  <wp:posOffset>3681095</wp:posOffset>
                </wp:positionH>
                <wp:positionV relativeFrom="paragraph">
                  <wp:posOffset>6663690</wp:posOffset>
                </wp:positionV>
                <wp:extent cx="333375" cy="0"/>
                <wp:effectExtent l="0" t="0" r="0" b="0"/>
                <wp:wrapNone/>
                <wp:docPr id="24" name="直接箭头连接符 182"/>
                <wp:cNvGraphicFramePr/>
                <a:graphic xmlns:a="http://schemas.openxmlformats.org/drawingml/2006/main">
                  <a:graphicData uri="http://schemas.microsoft.com/office/word/2010/wordprocessingShape">
                    <wps:wsp>
                      <wps:cNvCnPr>
                        <a:stCxn id="209" idx="2"/>
                        <a:endCxn id="215" idx="0"/>
                      </wps:cNvCnPr>
                      <wps:spPr>
                        <a:xfrm>
                          <a:off x="0" y="0"/>
                          <a:ext cx="3333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82" o:spid="_x0000_s1026" o:spt="32" type="#_x0000_t32" style="position:absolute;left:0pt;margin-left:289.85pt;margin-top:524.7pt;height:0pt;width:26.25pt;z-index:251715584;mso-width-relative:page;mso-height-relative:page;" filled="f" stroked="t" coordsize="21600,21600" o:gfxdata="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beY+dgAAAAN&#10;AQAADwAAAAAAAAABACAAAAAiAAAAZHJzL2Rvd25yZXYueG1sUEsBAhQAFAAAAAgAh07iQHl5LqIc&#10;AgAAQAQAAA4AAAAAAAAAAQAgAAAAJwEAAGRycy9lMm9Eb2MueG1sUEsFBgAAAAAGAAYAWQEAALUF&#10;A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709440" behindDoc="0" locked="0" layoutInCell="1" allowOverlap="1">
                <wp:simplePos x="0" y="0"/>
                <wp:positionH relativeFrom="column">
                  <wp:posOffset>3680460</wp:posOffset>
                </wp:positionH>
                <wp:positionV relativeFrom="paragraph">
                  <wp:posOffset>6009640</wp:posOffset>
                </wp:positionV>
                <wp:extent cx="333375" cy="0"/>
                <wp:effectExtent l="0" t="0" r="0" b="0"/>
                <wp:wrapNone/>
                <wp:docPr id="182" name="直接箭头连接符 182"/>
                <wp:cNvGraphicFramePr/>
                <a:graphic xmlns:a="http://schemas.openxmlformats.org/drawingml/2006/main">
                  <a:graphicData uri="http://schemas.microsoft.com/office/word/2010/wordprocessingShape">
                    <wps:wsp>
                      <wps:cNvCnPr>
                        <a:stCxn id="209" idx="2"/>
                        <a:endCxn id="215" idx="0"/>
                      </wps:cNvCnPr>
                      <wps:spPr>
                        <a:xfrm>
                          <a:off x="0" y="0"/>
                          <a:ext cx="3333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89.8pt;margin-top:473.2pt;height:0pt;width:26.25pt;z-index:251709440;mso-width-relative:page;mso-height-relative:page;" filled="f" stroked="t" coordsize="21600,21600" o:gfxdata="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RtuW92AAA&#10;AAsBAAAPAAAAAAAAAAEAIAAAACIAAABkcnMvZG93bnJldi54bWxQSwECFAAUAAAACACHTuJA3Zfm&#10;Sx4CAABBBAAADgAAAAAAAAABACAAAAAnAQAAZHJzL2Uyb0RvYy54bWxQSwUGAAAAAAYABgBZAQAA&#10;twU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716608" behindDoc="0" locked="0" layoutInCell="1" allowOverlap="1">
                <wp:simplePos x="0" y="0"/>
                <wp:positionH relativeFrom="column">
                  <wp:posOffset>3688080</wp:posOffset>
                </wp:positionH>
                <wp:positionV relativeFrom="paragraph">
                  <wp:posOffset>6015990</wp:posOffset>
                </wp:positionV>
                <wp:extent cx="0" cy="647700"/>
                <wp:effectExtent l="4445" t="0" r="14605" b="0"/>
                <wp:wrapNone/>
                <wp:docPr id="25" name="自选图形 62"/>
                <wp:cNvGraphicFramePr/>
                <a:graphic xmlns:a="http://schemas.openxmlformats.org/drawingml/2006/main">
                  <a:graphicData uri="http://schemas.microsoft.com/office/word/2010/wordprocessingShape">
                    <wps:wsp>
                      <wps:cNvCnPr>
                        <a:stCxn id="209" idx="2"/>
                        <a:endCxn id="215" idx="0"/>
                      </wps:cNvCnPr>
                      <wps:spPr>
                        <a:xfrm>
                          <a:off x="0" y="0"/>
                          <a:ext cx="0" cy="647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62" o:spid="_x0000_s1026" o:spt="32" type="#_x0000_t32" style="position:absolute;left:0pt;margin-left:290.4pt;margin-top:473.7pt;height:51pt;width:0pt;z-index:251716608;mso-width-relative:page;mso-height-relative:page;" filled="f" stroked="t" coordsize="21600,21600" o:gfxdata="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IIbz9kAAAAMAQAADwAA&#10;AAAAAAABACAAAAAiAAAAZHJzL2Rvd25yZXYueG1sUEsBAhQAFAAAAAgAh07iQEWE8o0VAgAANgQA&#10;AA4AAAAAAAAAAQAgAAAAKAEAAGRycy9lMm9Eb2MueG1sUEsFBgAAAAAGAAYAWQEAAK8FA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711488" behindDoc="0" locked="0" layoutInCell="1" allowOverlap="1">
                <wp:simplePos x="0" y="0"/>
                <wp:positionH relativeFrom="column">
                  <wp:posOffset>3359150</wp:posOffset>
                </wp:positionH>
                <wp:positionV relativeFrom="paragraph">
                  <wp:posOffset>6352540</wp:posOffset>
                </wp:positionV>
                <wp:extent cx="646430" cy="635"/>
                <wp:effectExtent l="0" t="0" r="0" b="0"/>
                <wp:wrapNone/>
                <wp:docPr id="23" name="自选图形 14"/>
                <wp:cNvGraphicFramePr/>
                <a:graphic xmlns:a="http://schemas.openxmlformats.org/drawingml/2006/main">
                  <a:graphicData uri="http://schemas.microsoft.com/office/word/2010/wordprocessingShape">
                    <wps:wsp>
                      <wps:cNvCnPr>
                        <a:stCxn id="209" idx="2"/>
                        <a:endCxn id="215" idx="0"/>
                      </wps:cNvCnPr>
                      <wps:spPr>
                        <a:xfrm flipV="1">
                          <a:off x="0" y="0"/>
                          <a:ext cx="64643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4" o:spid="_x0000_s1026" o:spt="32" type="#_x0000_t32" style="position:absolute;left:0pt;flip:y;margin-left:264.5pt;margin-top:500.2pt;height:0.05pt;width:50.9pt;z-index:251711488;mso-width-relative:page;mso-height-relative:page;" filled="f" stroked="t" coordsize="21600,21600" o:gfxdata="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3JLadkAAAANAQAA&#10;DwAAAAAAAAABACAAAAAiAAAAZHJzL2Rvd25yZXYueG1sUEsBAhQAFAAAAAgAh07iQDWMNbMYAgAA&#10;NAQAAA4AAAAAAAAAAQAgAAAAKAEAAGRycy9lMm9Eb2MueG1sUEsFBgAAAAAGAAYAWQEAALIFAAAA&#10;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708416" behindDoc="0" locked="0" layoutInCell="1" allowOverlap="1">
                <wp:simplePos x="0" y="0"/>
                <wp:positionH relativeFrom="column">
                  <wp:posOffset>1720850</wp:posOffset>
                </wp:positionH>
                <wp:positionV relativeFrom="paragraph">
                  <wp:posOffset>6216015</wp:posOffset>
                </wp:positionV>
                <wp:extent cx="1638300" cy="257175"/>
                <wp:effectExtent l="4445" t="5080" r="14605" b="4445"/>
                <wp:wrapNone/>
                <wp:docPr id="172" name="文本框 172"/>
                <wp:cNvGraphicFramePr/>
                <a:graphic xmlns:a="http://schemas.openxmlformats.org/drawingml/2006/main">
                  <a:graphicData uri="http://schemas.microsoft.com/office/word/2010/wordprocessingShape">
                    <wps:wsp>
                      <wps:cNvSpPr txBox="1"/>
                      <wps:spPr>
                        <a:xfrm>
                          <a:off x="0" y="0"/>
                          <a:ext cx="1666875"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后期工作</w:t>
                            </w:r>
                          </w:p>
                        </w:txbxContent>
                      </wps:txbx>
                      <wps:bodyPr upright="1"/>
                    </wps:wsp>
                  </a:graphicData>
                </a:graphic>
              </wp:anchor>
            </w:drawing>
          </mc:Choice>
          <mc:Fallback>
            <w:pict>
              <v:shape id="_x0000_s1026" o:spid="_x0000_s1026" o:spt="202" type="#_x0000_t202" style="position:absolute;left:0pt;margin-left:135.5pt;margin-top:489.45pt;height:20.25pt;width:129pt;z-index:251708416;mso-width-relative:page;mso-height-relative:page;" fillcolor="#FFFFFF" filled="t" stroked="t" coordsize="21600,21600" o:gfxdata="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IY2kTaAAAADAEAAA8A&#10;AAAAAAAAAQAgAAAAIgAAAGRycy9kb3ducmV2LnhtbFBLAQIUABQAAAAIAIdO4kDUIHSeFQIAAEgE&#10;AAAOAAAAAAAAAAEAIAAAACkBAABkcnMvZTJvRG9jLnhtbFBLBQYAAAAABgAGAFkBAACwBQ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后期工作</w:t>
                      </w:r>
                    </w:p>
                  </w:txbxContent>
                </v:textbox>
              </v:shape>
            </w:pict>
          </mc:Fallback>
        </mc:AlternateContent>
      </w:r>
      <w:r>
        <w:rPr>
          <w:color w:val="auto"/>
        </w:rPr>
        <mc:AlternateContent>
          <mc:Choice Requires="wps">
            <w:drawing>
              <wp:anchor distT="0" distB="0" distL="114300" distR="114300" simplePos="0" relativeHeight="251707392" behindDoc="0" locked="0" layoutInCell="1" allowOverlap="1">
                <wp:simplePos x="0" y="0"/>
                <wp:positionH relativeFrom="column">
                  <wp:posOffset>2558415</wp:posOffset>
                </wp:positionH>
                <wp:positionV relativeFrom="paragraph">
                  <wp:posOffset>6032500</wp:posOffset>
                </wp:positionV>
                <wp:extent cx="5080" cy="177165"/>
                <wp:effectExtent l="34925" t="0" r="36195" b="13335"/>
                <wp:wrapNone/>
                <wp:docPr id="22" name="自选图形 16"/>
                <wp:cNvGraphicFramePr/>
                <a:graphic xmlns:a="http://schemas.openxmlformats.org/drawingml/2006/main">
                  <a:graphicData uri="http://schemas.microsoft.com/office/word/2010/wordprocessingShape">
                    <wps:wsp>
                      <wps:cNvCnPr>
                        <a:stCxn id="209" idx="2"/>
                        <a:endCxn id="215" idx="0"/>
                      </wps:cNvCnPr>
                      <wps:spPr>
                        <a:xfrm>
                          <a:off x="0" y="0"/>
                          <a:ext cx="5080" cy="1771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6" o:spid="_x0000_s1026" o:spt="32" type="#_x0000_t32" style="position:absolute;left:0pt;margin-left:201.45pt;margin-top:475pt;height:13.95pt;width:0.4pt;z-index:251707392;mso-width-relative:page;mso-height-relative:page;" filled="f" stroked="t" coordsize="21600,21600" o:gfxdata="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pqg8LbAAAA&#10;CwEAAA8AAAAAAAAAAQAgAAAAIgAAAGRycy9kb3ducmV2LnhtbFBLAQIUABQAAAAIAIdO4kBNuaed&#10;GgIAAC8EAAAOAAAAAAAAAAEAIAAAACoBAABkcnMvZTJvRG9jLnhtbFBLBQYAAAAABgAGAFkBAAC2&#10;BQAAAAA=&#10;">
                <v:fill on="f" focussize="0,0"/>
                <v:stroke color="#000000" joinstyle="round" endarrow="block"/>
                <v:imagedata o:title=""/>
                <o:lock v:ext="edit" aspectratio="f"/>
              </v:shape>
            </w:pict>
          </mc:Fallback>
        </mc:AlternateContent>
      </w:r>
      <w:r>
        <w:rPr>
          <w:color w:val="auto"/>
        </w:rPr>
        <mc:AlternateContent>
          <mc:Choice Requires="wps">
            <w:drawing>
              <wp:anchor distT="0" distB="0" distL="114300" distR="114300" simplePos="0" relativeHeight="251706368" behindDoc="0" locked="0" layoutInCell="1" allowOverlap="1">
                <wp:simplePos x="0" y="0"/>
                <wp:positionH relativeFrom="column">
                  <wp:posOffset>1720850</wp:posOffset>
                </wp:positionH>
                <wp:positionV relativeFrom="paragraph">
                  <wp:posOffset>5761355</wp:posOffset>
                </wp:positionV>
                <wp:extent cx="1666875" cy="266700"/>
                <wp:effectExtent l="4445" t="4445" r="5080" b="14605"/>
                <wp:wrapNone/>
                <wp:docPr id="184" name="文本框 184"/>
                <wp:cNvGraphicFramePr/>
                <a:graphic xmlns:a="http://schemas.openxmlformats.org/drawingml/2006/main">
                  <a:graphicData uri="http://schemas.microsoft.com/office/word/2010/wordprocessingShape">
                    <wps:wsp>
                      <wps:cNvSpPr txBox="1"/>
                      <wps:spPr>
                        <a:xfrm>
                          <a:off x="0" y="0"/>
                          <a:ext cx="1666875"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响应终止</w:t>
                            </w:r>
                          </w:p>
                        </w:txbxContent>
                      </wps:txbx>
                      <wps:bodyPr upright="1"/>
                    </wps:wsp>
                  </a:graphicData>
                </a:graphic>
              </wp:anchor>
            </w:drawing>
          </mc:Choice>
          <mc:Fallback>
            <w:pict>
              <v:shape id="_x0000_s1026" o:spid="_x0000_s1026" o:spt="202" type="#_x0000_t202" style="position:absolute;left:0pt;margin-left:135.5pt;margin-top:453.65pt;height:21pt;width:131.25pt;z-index:251706368;mso-width-relative:page;mso-height-relative:page;" fillcolor="#FFFFFF" filled="t" stroked="t" coordsize="21600,21600" o:gfxdata="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uh02w2wAAAAsBAAAP&#10;AAAAAAAAAAEAIAAAACIAAABkcnMvZG93bnJldi54bWxQSwECFAAUAAAACACHTuJAfqE0ERUCAABI&#10;BAAADgAAAAAAAAABACAAAAAqAQAAZHJzL2Uyb0RvYy54bWxQSwUGAAAAAAYABgBZAQAAsQU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响应终止</w:t>
                      </w:r>
                    </w:p>
                  </w:txbxContent>
                </v:textbox>
              </v:shape>
            </w:pict>
          </mc:Fallback>
        </mc:AlternateContent>
      </w:r>
      <w:r>
        <w:rPr>
          <w:color w:val="auto"/>
        </w:rPr>
        <mc:AlternateContent>
          <mc:Choice Requires="wps">
            <w:drawing>
              <wp:anchor distT="0" distB="0" distL="114300" distR="114300" simplePos="0" relativeHeight="251702272" behindDoc="0" locked="0" layoutInCell="1" allowOverlap="1">
                <wp:simplePos x="0" y="0"/>
                <wp:positionH relativeFrom="column">
                  <wp:posOffset>712470</wp:posOffset>
                </wp:positionH>
                <wp:positionV relativeFrom="paragraph">
                  <wp:posOffset>5495290</wp:posOffset>
                </wp:positionV>
                <wp:extent cx="3810" cy="130810"/>
                <wp:effectExtent l="4445" t="0" r="10795" b="2540"/>
                <wp:wrapNone/>
                <wp:docPr id="19" name="自选图形 18"/>
                <wp:cNvGraphicFramePr/>
                <a:graphic xmlns:a="http://schemas.openxmlformats.org/drawingml/2006/main">
                  <a:graphicData uri="http://schemas.microsoft.com/office/word/2010/wordprocessingShape">
                    <wps:wsp>
                      <wps:cNvCnPr>
                        <a:stCxn id="209" idx="2"/>
                        <a:endCxn id="215" idx="0"/>
                      </wps:cNvCnPr>
                      <wps:spPr>
                        <a:xfrm flipH="1">
                          <a:off x="0" y="0"/>
                          <a:ext cx="3810" cy="1308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flip:x;margin-left:56.1pt;margin-top:432.7pt;height:10.3pt;width:0.3pt;z-index:251702272;mso-width-relative:page;mso-height-relative:page;" filled="f" stroked="t" coordsize="21600,21600" o:gfxdata="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FGnrU1wAAAAsBAAAP&#10;AAAAAAAAAAEAIAAAACIAAABkcnMvZG93bnJldi54bWxQSwECFAAUAAAACACHTuJAWSkMaBkCAAA1&#10;BAAADgAAAAAAAAABACAAAAAmAQAAZHJzL2Uyb0RvYy54bWxQSwUGAAAAAAYABgBZAQAAsQU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704320" behindDoc="0" locked="0" layoutInCell="1" allowOverlap="1">
                <wp:simplePos x="0" y="0"/>
                <wp:positionH relativeFrom="column">
                  <wp:posOffset>4331970</wp:posOffset>
                </wp:positionH>
                <wp:positionV relativeFrom="paragraph">
                  <wp:posOffset>5521960</wp:posOffset>
                </wp:positionV>
                <wp:extent cx="3175" cy="97155"/>
                <wp:effectExtent l="4445" t="0" r="11430" b="17145"/>
                <wp:wrapNone/>
                <wp:docPr id="20" name="自选图形 19"/>
                <wp:cNvGraphicFramePr/>
                <a:graphic xmlns:a="http://schemas.openxmlformats.org/drawingml/2006/main">
                  <a:graphicData uri="http://schemas.microsoft.com/office/word/2010/wordprocessingShape">
                    <wps:wsp>
                      <wps:cNvCnPr>
                        <a:stCxn id="209" idx="2"/>
                        <a:endCxn id="215" idx="0"/>
                      </wps:cNvCnPr>
                      <wps:spPr>
                        <a:xfrm flipV="1">
                          <a:off x="0" y="0"/>
                          <a:ext cx="3175" cy="971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9" o:spid="_x0000_s1026" o:spt="32" type="#_x0000_t32" style="position:absolute;left:0pt;flip:y;margin-left:341.1pt;margin-top:434.8pt;height:7.65pt;width:0.25pt;z-index:251704320;mso-width-relative:page;mso-height-relative:page;" filled="f" stroked="t" coordsize="21600,21600" o:gfxdata="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VwtgAAAALAQAADwAA&#10;AAAAAAABACAAAAAiAAAAZHJzL2Rvd25yZXYueG1sUEsBAhQAFAAAAAgAh07iQMrPZLUWAgAANAQA&#10;AA4AAAAAAAAAAQAgAAAAJwEAAGRycy9lMm9Eb2MueG1sUEsFBgAAAAAGAAYAWQEAAK8FA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703296" behindDoc="0" locked="0" layoutInCell="1" allowOverlap="1">
                <wp:simplePos x="0" y="0"/>
                <wp:positionH relativeFrom="column">
                  <wp:posOffset>695325</wp:posOffset>
                </wp:positionH>
                <wp:positionV relativeFrom="paragraph">
                  <wp:posOffset>5621655</wp:posOffset>
                </wp:positionV>
                <wp:extent cx="3648075" cy="0"/>
                <wp:effectExtent l="0" t="0" r="0" b="0"/>
                <wp:wrapNone/>
                <wp:docPr id="187" name="直接箭头连接符 187"/>
                <wp:cNvGraphicFramePr/>
                <a:graphic xmlns:a="http://schemas.openxmlformats.org/drawingml/2006/main">
                  <a:graphicData uri="http://schemas.microsoft.com/office/word/2010/wordprocessingShape">
                    <wps:wsp>
                      <wps:cNvCnPr>
                        <a:stCxn id="209" idx="2"/>
                        <a:endCxn id="215" idx="0"/>
                      </wps:cNvCnPr>
                      <wps:spPr>
                        <a:xfrm>
                          <a:off x="0" y="0"/>
                          <a:ext cx="36480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4.75pt;margin-top:442.65pt;height:0pt;width:287.25pt;z-index:251703296;mso-width-relative:page;mso-height-relative:page;" filled="f" stroked="t" coordsize="21600,21600" o:gfxdata="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xf+2tcA&#10;AAALAQAADwAAAAAAAAABACAAAAAiAAAAZHJzL2Rvd25yZXYueG1sUEsBAhQAFAAAAAgAh07iQAvm&#10;dpUgAgAAQgQAAA4AAAAAAAAAAQAgAAAAJgEAAGRycy9lMm9Eb2MueG1sUEsFBgAAAAAGAAYAWQEA&#10;ALgFA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705344" behindDoc="0" locked="0" layoutInCell="1" allowOverlap="1">
                <wp:simplePos x="0" y="0"/>
                <wp:positionH relativeFrom="column">
                  <wp:posOffset>2556510</wp:posOffset>
                </wp:positionH>
                <wp:positionV relativeFrom="paragraph">
                  <wp:posOffset>5514975</wp:posOffset>
                </wp:positionV>
                <wp:extent cx="0" cy="247015"/>
                <wp:effectExtent l="38100" t="0" r="38100" b="635"/>
                <wp:wrapNone/>
                <wp:docPr id="21" name="自选图形 21"/>
                <wp:cNvGraphicFramePr/>
                <a:graphic xmlns:a="http://schemas.openxmlformats.org/drawingml/2006/main">
                  <a:graphicData uri="http://schemas.microsoft.com/office/word/2010/wordprocessingShape">
                    <wps:wsp>
                      <wps:cNvCnPr>
                        <a:stCxn id="209" idx="2"/>
                        <a:endCxn id="215" idx="0"/>
                      </wps:cNvCnPr>
                      <wps:spPr>
                        <a:xfrm>
                          <a:off x="0" y="0"/>
                          <a:ext cx="0" cy="2470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1" o:spid="_x0000_s1026" o:spt="32" type="#_x0000_t32" style="position:absolute;left:0pt;margin-left:201.3pt;margin-top:434.25pt;height:19.45pt;width:0pt;z-index:251705344;mso-width-relative:page;mso-height-relative:page;" filled="f" stroked="t" coordsize="21600,21600" o:gfxdata="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HlDN9oAAAALAQAADwAA&#10;AAAAAAABACAAAAAiAAAAZHJzL2Rvd25yZXYueG1sUEsBAhQAFAAAAAgAh07iQG0bMjAUAgAALAQA&#10;AA4AAAAAAAAAAQAgAAAAKQEAAGRycy9lMm9Eb2MueG1sUEsFBgAAAAAGAAYAWQEAAK8FAAAAAA==&#10;">
                <v:fill on="f" focussize="0,0"/>
                <v:stroke color="#000000" joinstyle="round" endarrow="block"/>
                <v:imagedata o:title=""/>
                <o:lock v:ext="edit" aspectratio="f"/>
              </v:shape>
            </w:pict>
          </mc:Fallback>
        </mc:AlternateContent>
      </w:r>
      <w:r>
        <w:rPr>
          <w:color w:val="auto"/>
        </w:rPr>
        <mc:AlternateContent>
          <mc:Choice Requires="wps">
            <w:drawing>
              <wp:anchor distT="0" distB="0" distL="114300" distR="114300" simplePos="0" relativeHeight="251701248" behindDoc="0" locked="0" layoutInCell="1" allowOverlap="1">
                <wp:simplePos x="0" y="0"/>
                <wp:positionH relativeFrom="column">
                  <wp:posOffset>4126865</wp:posOffset>
                </wp:positionH>
                <wp:positionV relativeFrom="paragraph">
                  <wp:posOffset>4302760</wp:posOffset>
                </wp:positionV>
                <wp:extent cx="352425" cy="1219200"/>
                <wp:effectExtent l="4445" t="4445" r="5080" b="14605"/>
                <wp:wrapNone/>
                <wp:docPr id="194" name="文本框 194"/>
                <wp:cNvGraphicFramePr/>
                <a:graphic xmlns:a="http://schemas.openxmlformats.org/drawingml/2006/main">
                  <a:graphicData uri="http://schemas.microsoft.com/office/word/2010/wordprocessingShape">
                    <wps:wsp>
                      <wps:cNvSpPr txBox="1"/>
                      <wps:spPr>
                        <a:xfrm>
                          <a:off x="0" y="0"/>
                          <a:ext cx="381000" cy="1219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ind w:firstLine="0" w:firstLineChars="0"/>
                              <w:jc w:val="distribute"/>
                              <w:rPr>
                                <w:rFonts w:ascii="宋体" w:hAnsi="宋体" w:eastAsia="宋体"/>
                              </w:rPr>
                            </w:pPr>
                            <w:r>
                              <w:rPr>
                                <w:rFonts w:hint="eastAsia" w:ascii="宋体" w:hAnsi="宋体" w:eastAsia="宋体"/>
                                <w:sz w:val="21"/>
                                <w:szCs w:val="21"/>
                              </w:rPr>
                              <w:t>维护社会稳定</w:t>
                            </w:r>
                          </w:p>
                        </w:txbxContent>
                      </wps:txbx>
                      <wps:bodyPr vert="eaVert" upright="1"/>
                    </wps:wsp>
                  </a:graphicData>
                </a:graphic>
              </wp:anchor>
            </w:drawing>
          </mc:Choice>
          <mc:Fallback>
            <w:pict>
              <v:shape id="_x0000_s1026" o:spid="_x0000_s1026" o:spt="202" type="#_x0000_t202" style="position:absolute;left:0pt;margin-left:324.95pt;margin-top:338.8pt;height:96pt;width:27.75pt;z-index:251701248;mso-width-relative:page;mso-height-relative:page;" fillcolor="#FFFFFF" filled="t" stroked="t" coordsize="21600,21600" o:gfxdata="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G6cO7ZAAAA&#10;CwEAAA8AAAAAAAAAAQAgAAAAIgAAAGRycy9kb3ducmV2LnhtbFBLAQIUABQAAAAIAIdO4kDiF1E+&#10;HAIAAFYEAAAOAAAAAAAAAAEAIAAAACgBAABkcnMvZTJvRG9jLnhtbFBLBQYAAAAABgAGAFkBAAC2&#10;BQAAAAA=&#10;">
                <v:fill on="t" focussize="0,0"/>
                <v:stroke color="#000000" joinstyle="miter"/>
                <v:imagedata o:title=""/>
                <o:lock v:ext="edit" aspectratio="f"/>
                <v:textbox style="layout-flow:vertical-ideographic;">
                  <w:txbxContent>
                    <w:p>
                      <w:pPr>
                        <w:spacing w:line="240" w:lineRule="exact"/>
                        <w:ind w:firstLine="0" w:firstLineChars="0"/>
                        <w:jc w:val="distribute"/>
                        <w:rPr>
                          <w:rFonts w:ascii="宋体" w:hAnsi="宋体" w:eastAsia="宋体"/>
                        </w:rPr>
                      </w:pPr>
                      <w:r>
                        <w:rPr>
                          <w:rFonts w:hint="eastAsia" w:ascii="宋体" w:hAnsi="宋体" w:eastAsia="宋体"/>
                          <w:sz w:val="21"/>
                          <w:szCs w:val="21"/>
                        </w:rPr>
                        <w:t>维护社会稳定</w:t>
                      </w:r>
                    </w:p>
                  </w:txbxContent>
                </v:textbox>
              </v:shape>
            </w:pict>
          </mc:Fallback>
        </mc:AlternateContent>
      </w:r>
      <w:r>
        <w:rPr>
          <w:color w:val="auto"/>
        </w:rPr>
        <mc:AlternateContent>
          <mc:Choice Requires="wps">
            <w:drawing>
              <wp:anchor distT="0" distB="0" distL="114300" distR="114300" simplePos="0" relativeHeight="251700224" behindDoc="0" locked="0" layoutInCell="1" allowOverlap="1">
                <wp:simplePos x="0" y="0"/>
                <wp:positionH relativeFrom="column">
                  <wp:posOffset>3524885</wp:posOffset>
                </wp:positionH>
                <wp:positionV relativeFrom="paragraph">
                  <wp:posOffset>4303395</wp:posOffset>
                </wp:positionV>
                <wp:extent cx="353060" cy="1209675"/>
                <wp:effectExtent l="4445" t="4445" r="23495" b="5080"/>
                <wp:wrapNone/>
                <wp:docPr id="195" name="文本框 195"/>
                <wp:cNvGraphicFramePr/>
                <a:graphic xmlns:a="http://schemas.openxmlformats.org/drawingml/2006/main">
                  <a:graphicData uri="http://schemas.microsoft.com/office/word/2010/wordprocessingShape">
                    <wps:wsp>
                      <wps:cNvSpPr txBox="1"/>
                      <wps:spPr>
                        <a:xfrm>
                          <a:off x="0" y="0"/>
                          <a:ext cx="381000" cy="1219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rPr>
                                <w:rFonts w:ascii="宋体" w:hAnsi="宋体" w:eastAsia="宋体"/>
                              </w:rPr>
                            </w:pPr>
                            <w:r>
                              <w:rPr>
                                <w:rFonts w:hint="eastAsia" w:ascii="宋体" w:hAnsi="宋体" w:eastAsia="宋体"/>
                                <w:sz w:val="21"/>
                                <w:szCs w:val="21"/>
                              </w:rPr>
                              <w:t>信息发布舆论引导</w:t>
                            </w:r>
                          </w:p>
                        </w:txbxContent>
                      </wps:txbx>
                      <wps:bodyPr vert="eaVert" upright="1"/>
                    </wps:wsp>
                  </a:graphicData>
                </a:graphic>
              </wp:anchor>
            </w:drawing>
          </mc:Choice>
          <mc:Fallback>
            <w:pict>
              <v:shape id="_x0000_s1026" o:spid="_x0000_s1026" o:spt="202" type="#_x0000_t202" style="position:absolute;left:0pt;margin-left:277.55pt;margin-top:338.85pt;height:95.25pt;width:27.8pt;z-index:251700224;mso-width-relative:page;mso-height-relative:page;" fillcolor="#FFFFFF" filled="t" stroked="t" coordsize="21600,21600" o:gfxdata="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wbhlrZAAAA&#10;CwEAAA8AAAAAAAAAAQAgAAAAIgAAAGRycy9kb3ducmV2LnhtbFBLAQIUABQAAAAIAIdO4kAIHdMg&#10;HAIAAFYEAAAOAAAAAAAAAAEAIAAAACgBAABkcnMvZTJvRG9jLnhtbFBLBQYAAAAABgAGAFkBAAC2&#10;BQAAAAA=&#10;">
                <v:fill on="t" focussize="0,0"/>
                <v:stroke color="#000000" joinstyle="miter"/>
                <v:imagedata o:title=""/>
                <o:lock v:ext="edit" aspectratio="f"/>
                <v:textbox style="layout-flow:vertical-ideographic;">
                  <w:txbxContent>
                    <w:p>
                      <w:pPr>
                        <w:ind w:firstLine="0" w:firstLineChars="0"/>
                        <w:rPr>
                          <w:rFonts w:ascii="宋体" w:hAnsi="宋体" w:eastAsia="宋体"/>
                        </w:rPr>
                      </w:pPr>
                      <w:r>
                        <w:rPr>
                          <w:rFonts w:hint="eastAsia" w:ascii="宋体" w:hAnsi="宋体" w:eastAsia="宋体"/>
                          <w:sz w:val="21"/>
                          <w:szCs w:val="21"/>
                        </w:rPr>
                        <w:t>信息发布舆论引导</w:t>
                      </w:r>
                    </w:p>
                  </w:txbxContent>
                </v:textbox>
              </v:shape>
            </w:pict>
          </mc:Fallback>
        </mc:AlternateContent>
      </w:r>
      <w:r>
        <w:rPr>
          <w:color w:val="auto"/>
        </w:rPr>
        <mc:AlternateContent>
          <mc:Choice Requires="wps">
            <w:drawing>
              <wp:anchor distT="0" distB="0" distL="114300" distR="114300" simplePos="0" relativeHeight="251699200" behindDoc="0" locked="0" layoutInCell="1" allowOverlap="1">
                <wp:simplePos x="0" y="0"/>
                <wp:positionH relativeFrom="column">
                  <wp:posOffset>2934970</wp:posOffset>
                </wp:positionH>
                <wp:positionV relativeFrom="paragraph">
                  <wp:posOffset>4290060</wp:posOffset>
                </wp:positionV>
                <wp:extent cx="381000" cy="1219200"/>
                <wp:effectExtent l="4445" t="4445" r="14605" b="14605"/>
                <wp:wrapNone/>
                <wp:docPr id="193" name="文本框 193"/>
                <wp:cNvGraphicFramePr/>
                <a:graphic xmlns:a="http://schemas.openxmlformats.org/drawingml/2006/main">
                  <a:graphicData uri="http://schemas.microsoft.com/office/word/2010/wordprocessingShape">
                    <wps:wsp>
                      <wps:cNvSpPr txBox="1"/>
                      <wps:spPr>
                        <a:xfrm>
                          <a:off x="0" y="0"/>
                          <a:ext cx="381000" cy="1219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distribute"/>
                              <w:rPr>
                                <w:rFonts w:ascii="宋体" w:hAnsi="宋体" w:eastAsia="宋体"/>
                              </w:rPr>
                            </w:pPr>
                            <w:r>
                              <w:rPr>
                                <w:rFonts w:hint="eastAsia" w:ascii="宋体" w:hAnsi="宋体" w:eastAsia="宋体"/>
                                <w:sz w:val="21"/>
                                <w:szCs w:val="21"/>
                              </w:rPr>
                              <w:t>市场监管和调控</w:t>
                            </w:r>
                          </w:p>
                        </w:txbxContent>
                      </wps:txbx>
                      <wps:bodyPr vert="eaVert" upright="1"/>
                    </wps:wsp>
                  </a:graphicData>
                </a:graphic>
              </wp:anchor>
            </w:drawing>
          </mc:Choice>
          <mc:Fallback>
            <w:pict>
              <v:shape id="_x0000_s1026" o:spid="_x0000_s1026" o:spt="202" type="#_x0000_t202" style="position:absolute;left:0pt;margin-left:231.1pt;margin-top:337.8pt;height:96pt;width:30pt;z-index:251699200;mso-width-relative:page;mso-height-relative:page;" fillcolor="#FFFFFF" filled="t" stroked="t" coordsize="21600,21600" o:gfxdata="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6vLldgAAAAL&#10;AQAADwAAAAAAAAABACAAAAAiAAAAZHJzL2Rvd25yZXYueG1sUEsBAhQAFAAAAAgAh07iQHQj32cc&#10;AgAAVgQAAA4AAAAAAAAAAQAgAAAAJwEAAGRycy9lMm9Eb2MueG1sUEsFBgAAAAAGAAYAWQEAALUF&#10;AAAAAA==&#10;">
                <v:fill on="t" focussize="0,0"/>
                <v:stroke color="#000000" joinstyle="miter"/>
                <v:imagedata o:title=""/>
                <o:lock v:ext="edit" aspectratio="f"/>
                <v:textbox style="layout-flow:vertical-ideographic;">
                  <w:txbxContent>
                    <w:p>
                      <w:pPr>
                        <w:ind w:firstLine="0" w:firstLineChars="0"/>
                        <w:jc w:val="distribute"/>
                        <w:rPr>
                          <w:rFonts w:ascii="宋体" w:hAnsi="宋体" w:eastAsia="宋体"/>
                        </w:rPr>
                      </w:pPr>
                      <w:r>
                        <w:rPr>
                          <w:rFonts w:hint="eastAsia" w:ascii="宋体" w:hAnsi="宋体" w:eastAsia="宋体"/>
                          <w:sz w:val="21"/>
                          <w:szCs w:val="21"/>
                        </w:rPr>
                        <w:t>市场监管和调控</w:t>
                      </w:r>
                    </w:p>
                  </w:txbxContent>
                </v:textbox>
              </v:shape>
            </w:pict>
          </mc:Fallback>
        </mc:AlternateContent>
      </w:r>
      <w:r>
        <w:rPr>
          <w:color w:val="auto"/>
        </w:rPr>
        <mc:AlternateContent>
          <mc:Choice Requires="wps">
            <w:drawing>
              <wp:anchor distT="0" distB="0" distL="114300" distR="114300" simplePos="0" relativeHeight="251695104" behindDoc="0" locked="0" layoutInCell="1" allowOverlap="1">
                <wp:simplePos x="0" y="0"/>
                <wp:positionH relativeFrom="column">
                  <wp:posOffset>1753870</wp:posOffset>
                </wp:positionH>
                <wp:positionV relativeFrom="paragraph">
                  <wp:posOffset>4296410</wp:posOffset>
                </wp:positionV>
                <wp:extent cx="381000" cy="1219200"/>
                <wp:effectExtent l="4445" t="4445" r="14605" b="14605"/>
                <wp:wrapNone/>
                <wp:docPr id="191" name="文本框 191"/>
                <wp:cNvGraphicFramePr/>
                <a:graphic xmlns:a="http://schemas.openxmlformats.org/drawingml/2006/main">
                  <a:graphicData uri="http://schemas.microsoft.com/office/word/2010/wordprocessingShape">
                    <wps:wsp>
                      <wps:cNvSpPr txBox="1"/>
                      <wps:spPr>
                        <a:xfrm>
                          <a:off x="0" y="0"/>
                          <a:ext cx="381000" cy="1219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distribute"/>
                              <w:rPr>
                                <w:rFonts w:ascii="宋体" w:hAnsi="宋体" w:eastAsia="宋体"/>
                                <w:sz w:val="21"/>
                                <w:szCs w:val="21"/>
                              </w:rPr>
                            </w:pPr>
                            <w:r>
                              <w:rPr>
                                <w:rFonts w:hint="eastAsia" w:ascii="宋体" w:hAnsi="宋体" w:eastAsia="宋体"/>
                                <w:sz w:val="21"/>
                                <w:szCs w:val="21"/>
                              </w:rPr>
                              <w:t>医学救援</w:t>
                            </w:r>
                          </w:p>
                        </w:txbxContent>
                      </wps:txbx>
                      <wps:bodyPr vert="eaVert" upright="1"/>
                    </wps:wsp>
                  </a:graphicData>
                </a:graphic>
              </wp:anchor>
            </w:drawing>
          </mc:Choice>
          <mc:Fallback>
            <w:pict>
              <v:shape id="_x0000_s1026" o:spid="_x0000_s1026" o:spt="202" type="#_x0000_t202" style="position:absolute;left:0pt;margin-left:138.1pt;margin-top:338.3pt;height:96pt;width:30pt;z-index:251695104;mso-width-relative:page;mso-height-relative:page;" fillcolor="#FFFFFF" filled="t" stroked="t" coordsize="21600,21600" o:gfxdata="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wH0P9gAAAAL&#10;AQAADwAAAAAAAAABACAAAAAiAAAAZHJzL2Rvd25yZXYueG1sUEsBAhQAFAAAAAgAh07iQKA221oc&#10;AgAAVgQAAA4AAAAAAAAAAQAgAAAAJwEAAGRycy9lMm9Eb2MueG1sUEsFBgAAAAAGAAYAWQEAALUF&#10;AAAAAA==&#10;">
                <v:fill on="t" focussize="0,0"/>
                <v:stroke color="#000000" joinstyle="miter"/>
                <v:imagedata o:title=""/>
                <o:lock v:ext="edit" aspectratio="f"/>
                <v:textbox style="layout-flow:vertical-ideographic;">
                  <w:txbxContent>
                    <w:p>
                      <w:pPr>
                        <w:ind w:firstLine="0" w:firstLineChars="0"/>
                        <w:jc w:val="distribute"/>
                        <w:rPr>
                          <w:rFonts w:ascii="宋体" w:hAnsi="宋体" w:eastAsia="宋体"/>
                          <w:sz w:val="21"/>
                          <w:szCs w:val="21"/>
                        </w:rPr>
                      </w:pPr>
                      <w:r>
                        <w:rPr>
                          <w:rFonts w:hint="eastAsia" w:ascii="宋体" w:hAnsi="宋体" w:eastAsia="宋体"/>
                          <w:sz w:val="21"/>
                          <w:szCs w:val="21"/>
                        </w:rPr>
                        <w:t>医学救援</w:t>
                      </w:r>
                    </w:p>
                  </w:txbxContent>
                </v:textbox>
              </v:shape>
            </w:pict>
          </mc:Fallback>
        </mc:AlternateContent>
      </w:r>
      <w:r>
        <w:rPr>
          <w:color w:val="auto"/>
        </w:rPr>
        <mc:AlternateContent>
          <mc:Choice Requires="wps">
            <w:drawing>
              <wp:anchor distT="0" distB="0" distL="114300" distR="114300" simplePos="0" relativeHeight="251693056" behindDoc="0" locked="0" layoutInCell="1" allowOverlap="1">
                <wp:simplePos x="0" y="0"/>
                <wp:positionH relativeFrom="column">
                  <wp:posOffset>1172210</wp:posOffset>
                </wp:positionH>
                <wp:positionV relativeFrom="paragraph">
                  <wp:posOffset>4290060</wp:posOffset>
                </wp:positionV>
                <wp:extent cx="381000" cy="1219200"/>
                <wp:effectExtent l="4445" t="4445" r="14605" b="14605"/>
                <wp:wrapNone/>
                <wp:docPr id="190" name="文本框 190"/>
                <wp:cNvGraphicFramePr/>
                <a:graphic xmlns:a="http://schemas.openxmlformats.org/drawingml/2006/main">
                  <a:graphicData uri="http://schemas.microsoft.com/office/word/2010/wordprocessingShape">
                    <wps:wsp>
                      <wps:cNvSpPr txBox="1"/>
                      <wps:spPr>
                        <a:xfrm>
                          <a:off x="0" y="0"/>
                          <a:ext cx="381000" cy="1219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distribute"/>
                              <w:rPr>
                                <w:rFonts w:ascii="宋体" w:hAnsi="宋体" w:eastAsia="宋体"/>
                                <w:sz w:val="21"/>
                                <w:szCs w:val="21"/>
                              </w:rPr>
                            </w:pPr>
                            <w:r>
                              <w:rPr>
                                <w:rFonts w:hint="eastAsia" w:ascii="宋体" w:hAnsi="宋体" w:eastAsia="宋体"/>
                                <w:sz w:val="21"/>
                                <w:szCs w:val="21"/>
                              </w:rPr>
                              <w:t>转移安置人员</w:t>
                            </w:r>
                          </w:p>
                        </w:txbxContent>
                      </wps:txbx>
                      <wps:bodyPr vert="eaVert" upright="1"/>
                    </wps:wsp>
                  </a:graphicData>
                </a:graphic>
              </wp:anchor>
            </w:drawing>
          </mc:Choice>
          <mc:Fallback>
            <w:pict>
              <v:shape id="_x0000_s1026" o:spid="_x0000_s1026" o:spt="202" type="#_x0000_t202" style="position:absolute;left:0pt;margin-left:92.3pt;margin-top:337.8pt;height:96pt;width:30pt;z-index:251693056;mso-width-relative:page;mso-height-relative:page;" fillcolor="#FFFFFF" filled="t" stroked="t" coordsize="21600,21600" o:gfxdata="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KmUlP2AAAAAsB&#10;AAAPAAAAAAAAAAEAIAAAACIAAABkcnMvZG93bnJldi54bWxQSwECFAAUAAAACACHTuJASjxZRBsC&#10;AABWBAAADgAAAAAAAAABACAAAAAnAQAAZHJzL2Uyb0RvYy54bWxQSwUGAAAAAAYABgBZAQAAtAUA&#10;AAAA&#10;">
                <v:fill on="t" focussize="0,0"/>
                <v:stroke color="#000000" joinstyle="miter"/>
                <v:imagedata o:title=""/>
                <o:lock v:ext="edit" aspectratio="f"/>
                <v:textbox style="layout-flow:vertical-ideographic;">
                  <w:txbxContent>
                    <w:p>
                      <w:pPr>
                        <w:ind w:firstLine="0" w:firstLineChars="0"/>
                        <w:jc w:val="distribute"/>
                        <w:rPr>
                          <w:rFonts w:ascii="宋体" w:hAnsi="宋体" w:eastAsia="宋体"/>
                          <w:sz w:val="21"/>
                          <w:szCs w:val="21"/>
                        </w:rPr>
                      </w:pPr>
                      <w:r>
                        <w:rPr>
                          <w:rFonts w:hint="eastAsia" w:ascii="宋体" w:hAnsi="宋体" w:eastAsia="宋体"/>
                          <w:sz w:val="21"/>
                          <w:szCs w:val="21"/>
                        </w:rPr>
                        <w:t>转移安置人员</w:t>
                      </w:r>
                    </w:p>
                  </w:txbxContent>
                </v:textbox>
              </v:shape>
            </w:pict>
          </mc:Fallback>
        </mc:AlternateContent>
      </w:r>
      <w:r>
        <w:rPr>
          <w:color w:val="auto"/>
        </w:rPr>
        <mc:AlternateContent>
          <mc:Choice Requires="wps">
            <w:drawing>
              <wp:anchor distT="0" distB="0" distL="114300" distR="114300" simplePos="0" relativeHeight="251691008" behindDoc="0" locked="0" layoutInCell="1" allowOverlap="1">
                <wp:simplePos x="0" y="0"/>
                <wp:positionH relativeFrom="column">
                  <wp:posOffset>541655</wp:posOffset>
                </wp:positionH>
                <wp:positionV relativeFrom="paragraph">
                  <wp:posOffset>4276725</wp:posOffset>
                </wp:positionV>
                <wp:extent cx="381000" cy="1219200"/>
                <wp:effectExtent l="4445" t="4445" r="14605" b="14605"/>
                <wp:wrapNone/>
                <wp:docPr id="189" name="文本框 189"/>
                <wp:cNvGraphicFramePr/>
                <a:graphic xmlns:a="http://schemas.openxmlformats.org/drawingml/2006/main">
                  <a:graphicData uri="http://schemas.microsoft.com/office/word/2010/wordprocessingShape">
                    <wps:wsp>
                      <wps:cNvSpPr txBox="1"/>
                      <wps:spPr>
                        <a:xfrm>
                          <a:off x="0" y="0"/>
                          <a:ext cx="381000" cy="1219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distribute"/>
                              <w:rPr>
                                <w:rFonts w:ascii="宋体" w:hAnsi="宋体" w:eastAsia="宋体"/>
                              </w:rPr>
                            </w:pPr>
                            <w:r>
                              <w:rPr>
                                <w:rFonts w:hint="eastAsia" w:ascii="宋体" w:hAnsi="宋体" w:eastAsia="宋体"/>
                                <w:sz w:val="21"/>
                                <w:szCs w:val="21"/>
                              </w:rPr>
                              <w:t>污染处置</w:t>
                            </w:r>
                          </w:p>
                        </w:txbxContent>
                      </wps:txbx>
                      <wps:bodyPr vert="eaVert" upright="1"/>
                    </wps:wsp>
                  </a:graphicData>
                </a:graphic>
              </wp:anchor>
            </w:drawing>
          </mc:Choice>
          <mc:Fallback>
            <w:pict>
              <v:shape id="_x0000_s1026" o:spid="_x0000_s1026" o:spt="202" type="#_x0000_t202" style="position:absolute;left:0pt;margin-left:42.65pt;margin-top:336.75pt;height:96pt;width:30pt;z-index:251691008;mso-width-relative:page;mso-height-relative:page;" fillcolor="#FFFFFF" filled="t" stroked="t" coordsize="21600,21600" o:gfxdata="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OSSix1wAAAAoB&#10;AAAPAAAAAAAAAAEAIAAAACIAAABkcnMvZG93bnJldi54bWxQSwECFAAUAAAACACHTuJAnOgK7hwC&#10;AABWBAAADgAAAAAAAAABACAAAAAmAQAAZHJzL2Uyb0RvYy54bWxQSwUGAAAAAAYABgBZAQAAtAUA&#10;AAAA&#10;">
                <v:fill on="t" focussize="0,0"/>
                <v:stroke color="#000000" joinstyle="miter"/>
                <v:imagedata o:title=""/>
                <o:lock v:ext="edit" aspectratio="f"/>
                <v:textbox style="layout-flow:vertical-ideographic;">
                  <w:txbxContent>
                    <w:p>
                      <w:pPr>
                        <w:ind w:firstLine="0" w:firstLineChars="0"/>
                        <w:jc w:val="distribute"/>
                        <w:rPr>
                          <w:rFonts w:ascii="宋体" w:hAnsi="宋体" w:eastAsia="宋体"/>
                        </w:rPr>
                      </w:pPr>
                      <w:r>
                        <w:rPr>
                          <w:rFonts w:hint="eastAsia" w:ascii="宋体" w:hAnsi="宋体" w:eastAsia="宋体"/>
                          <w:sz w:val="21"/>
                          <w:szCs w:val="21"/>
                        </w:rPr>
                        <w:t>污染处置</w:t>
                      </w:r>
                    </w:p>
                  </w:txbxContent>
                </v:textbox>
              </v:shape>
            </w:pict>
          </mc:Fallback>
        </mc:AlternateContent>
      </w:r>
      <w:r>
        <w:rPr>
          <w:color w:val="auto"/>
        </w:rPr>
        <mc:AlternateContent>
          <mc:Choice Requires="wps">
            <w:drawing>
              <wp:anchor distT="0" distB="0" distL="114300" distR="114300" simplePos="0" relativeHeight="251721728" behindDoc="0" locked="0" layoutInCell="1" allowOverlap="1">
                <wp:simplePos x="0" y="0"/>
                <wp:positionH relativeFrom="column">
                  <wp:posOffset>3709035</wp:posOffset>
                </wp:positionH>
                <wp:positionV relativeFrom="paragraph">
                  <wp:posOffset>4157345</wp:posOffset>
                </wp:positionV>
                <wp:extent cx="3810" cy="154305"/>
                <wp:effectExtent l="4445" t="0" r="10795" b="17145"/>
                <wp:wrapNone/>
                <wp:docPr id="30" name="自选图形 28"/>
                <wp:cNvGraphicFramePr/>
                <a:graphic xmlns:a="http://schemas.openxmlformats.org/drawingml/2006/main">
                  <a:graphicData uri="http://schemas.microsoft.com/office/word/2010/wordprocessingShape">
                    <wps:wsp>
                      <wps:cNvCnPr>
                        <a:stCxn id="209" idx="2"/>
                        <a:endCxn id="215" idx="0"/>
                      </wps:cNvCnPr>
                      <wps:spPr>
                        <a:xfrm>
                          <a:off x="0" y="0"/>
                          <a:ext cx="3810" cy="1543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8" o:spid="_x0000_s1026" o:spt="32" type="#_x0000_t32" style="position:absolute;left:0pt;margin-left:292.05pt;margin-top:327.35pt;height:12.15pt;width:0.3pt;z-index:251721728;mso-width-relative:page;mso-height-relative:page;" filled="f" stroked="t" coordsize="21600,21600" o:gfxdata="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9jUujZAAAACwEAAA8AAAAA&#10;AAAAAQAgAAAAIgAAAGRycy9kb3ducmV2LnhtbFBLAQIUABQAAAAIAIdO4kAeZYaMEwIAACsEAAAO&#10;AAAAAAAAAAEAIAAAACgBAABkcnMvZTJvRG9jLnhtbFBLBQYAAAAABgAGAFkBAACtBQ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720704" behindDoc="0" locked="0" layoutInCell="1" allowOverlap="1">
                <wp:simplePos x="0" y="0"/>
                <wp:positionH relativeFrom="column">
                  <wp:posOffset>3135630</wp:posOffset>
                </wp:positionH>
                <wp:positionV relativeFrom="paragraph">
                  <wp:posOffset>4163060</wp:posOffset>
                </wp:positionV>
                <wp:extent cx="5715" cy="148590"/>
                <wp:effectExtent l="4445" t="0" r="8890" b="3810"/>
                <wp:wrapNone/>
                <wp:docPr id="29" name="自选图形 29"/>
                <wp:cNvGraphicFramePr/>
                <a:graphic xmlns:a="http://schemas.openxmlformats.org/drawingml/2006/main">
                  <a:graphicData uri="http://schemas.microsoft.com/office/word/2010/wordprocessingShape">
                    <wps:wsp>
                      <wps:cNvCnPr>
                        <a:stCxn id="209" idx="2"/>
                        <a:endCxn id="215" idx="0"/>
                      </wps:cNvCnPr>
                      <wps:spPr>
                        <a:xfrm>
                          <a:off x="0" y="0"/>
                          <a:ext cx="5715" cy="1485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9" o:spid="_x0000_s1026" o:spt="32" type="#_x0000_t32" style="position:absolute;left:0pt;margin-left:246.9pt;margin-top:327.8pt;height:11.7pt;width:0.45pt;z-index:251720704;mso-width-relative:page;mso-height-relative:page;" filled="f" stroked="t" coordsize="21600,21600" o:gfxdata="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c8PZfaAAAACwEAAA8AAAAA&#10;AAAAAQAgAAAAIgAAAGRycy9kb3ducmV2LnhtbFBLAQIUABQAAAAIAIdO4kDxz9AXEgIAACsEAAAO&#10;AAAAAAAAAAEAIAAAACkBAABkcnMvZTJvRG9jLnhtbFBLBQYAAAAABgAGAFkBAACtBQ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686912" behindDoc="0" locked="0" layoutInCell="1" allowOverlap="1">
                <wp:simplePos x="0" y="0"/>
                <wp:positionH relativeFrom="column">
                  <wp:posOffset>760095</wp:posOffset>
                </wp:positionH>
                <wp:positionV relativeFrom="paragraph">
                  <wp:posOffset>4163695</wp:posOffset>
                </wp:positionV>
                <wp:extent cx="3810" cy="113665"/>
                <wp:effectExtent l="4445" t="0" r="10795" b="635"/>
                <wp:wrapNone/>
                <wp:docPr id="14" name="自选图形 30"/>
                <wp:cNvGraphicFramePr/>
                <a:graphic xmlns:a="http://schemas.openxmlformats.org/drawingml/2006/main">
                  <a:graphicData uri="http://schemas.microsoft.com/office/word/2010/wordprocessingShape">
                    <wps:wsp>
                      <wps:cNvCnPr>
                        <a:stCxn id="209" idx="2"/>
                      </wps:cNvCnPr>
                      <wps:spPr>
                        <a:xfrm flipH="1">
                          <a:off x="0" y="0"/>
                          <a:ext cx="3810" cy="1136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0" o:spid="_x0000_s1026" o:spt="32" type="#_x0000_t32" style="position:absolute;left:0pt;flip:x;margin-left:59.85pt;margin-top:327.85pt;height:8.95pt;width:0.3pt;z-index:251686912;mso-width-relative:page;mso-height-relative:page;" filled="f" stroked="t" coordsize="21600,21600" o:gfxdata="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XMJvT2AAAAAsBAAAPAAAAAAAAAAEA&#10;IAAAACIAAABkcnMvZG93bnJldi54bWxQSwECFAAUAAAACACHTuJA7IXYzg8CAAAZBAAADgAAAAAA&#10;AAABACAAAAAnAQAAZHJzL2Uyb0RvYy54bWxQSwUGAAAAAAYABgBZAQAAqAU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717632" behindDoc="0" locked="0" layoutInCell="1" allowOverlap="1">
                <wp:simplePos x="0" y="0"/>
                <wp:positionH relativeFrom="column">
                  <wp:posOffset>4305300</wp:posOffset>
                </wp:positionH>
                <wp:positionV relativeFrom="paragraph">
                  <wp:posOffset>4157345</wp:posOffset>
                </wp:positionV>
                <wp:extent cx="4445" cy="133350"/>
                <wp:effectExtent l="4445" t="0" r="10160" b="0"/>
                <wp:wrapNone/>
                <wp:docPr id="26" name="自选图形 31"/>
                <wp:cNvGraphicFramePr/>
                <a:graphic xmlns:a="http://schemas.openxmlformats.org/drawingml/2006/main">
                  <a:graphicData uri="http://schemas.microsoft.com/office/word/2010/wordprocessingShape">
                    <wps:wsp>
                      <wps:cNvCnPr>
                        <a:stCxn id="209" idx="2"/>
                        <a:endCxn id="215" idx="0"/>
                      </wps:cNvCnPr>
                      <wps:spPr>
                        <a:xfrm flipH="1">
                          <a:off x="0" y="0"/>
                          <a:ext cx="4445" cy="1333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1" o:spid="_x0000_s1026" o:spt="32" type="#_x0000_t32" style="position:absolute;left:0pt;flip:x;margin-left:339pt;margin-top:327.35pt;height:10.5pt;width:0.35pt;z-index:251717632;mso-width-relative:page;mso-height-relative:page;" filled="f" stroked="t" coordsize="21600,21600" o:gfxdata="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fcDca1wAAAAsBAAAP&#10;AAAAAAAAAAEAIAAAACIAAABkcnMvZG93bnJldi54bWxQSwECFAAUAAAACACHTuJASP2TNRkCAAA1&#10;BAAADgAAAAAAAAABACAAAAAmAQAAZHJzL2Uyb0RvYy54bWxQSwUGAAAAAAYABgBZAQAAsQU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719680" behindDoc="0" locked="0" layoutInCell="1" allowOverlap="1">
                <wp:simplePos x="0" y="0"/>
                <wp:positionH relativeFrom="column">
                  <wp:posOffset>1370330</wp:posOffset>
                </wp:positionH>
                <wp:positionV relativeFrom="paragraph">
                  <wp:posOffset>4155440</wp:posOffset>
                </wp:positionV>
                <wp:extent cx="2540" cy="135255"/>
                <wp:effectExtent l="4445" t="0" r="12065" b="17145"/>
                <wp:wrapNone/>
                <wp:docPr id="28" name="自选图形 32"/>
                <wp:cNvGraphicFramePr/>
                <a:graphic xmlns:a="http://schemas.openxmlformats.org/drawingml/2006/main">
                  <a:graphicData uri="http://schemas.microsoft.com/office/word/2010/wordprocessingShape">
                    <wps:wsp>
                      <wps:cNvCnPr>
                        <a:stCxn id="209" idx="2"/>
                        <a:endCxn id="215" idx="0"/>
                      </wps:cNvCnPr>
                      <wps:spPr>
                        <a:xfrm>
                          <a:off x="0" y="0"/>
                          <a:ext cx="2540" cy="1352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2" o:spid="_x0000_s1026" o:spt="32" type="#_x0000_t32" style="position:absolute;left:0pt;margin-left:107.9pt;margin-top:327.2pt;height:10.65pt;width:0.2pt;z-index:251719680;mso-width-relative:page;mso-height-relative:page;" filled="f" stroked="t" coordsize="21600,21600" o:gfxdata="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O8yJ2gAAAAsBAAAPAAAAAAAA&#10;AAEAIAAAACIAAABkcnMvZG93bnJldi54bWxQSwECFAAUAAAACACHTuJA8LzzoRACAAArBAAADgAA&#10;AAAAAAABACAAAAApAQAAZHJzL2Uyb0RvYy54bWxQSwUGAAAAAAYABgBZAQAAqwU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718656" behindDoc="0" locked="0" layoutInCell="1" allowOverlap="1">
                <wp:simplePos x="0" y="0"/>
                <wp:positionH relativeFrom="column">
                  <wp:posOffset>1943100</wp:posOffset>
                </wp:positionH>
                <wp:positionV relativeFrom="paragraph">
                  <wp:posOffset>4157345</wp:posOffset>
                </wp:positionV>
                <wp:extent cx="1270" cy="133350"/>
                <wp:effectExtent l="4445" t="0" r="13335" b="0"/>
                <wp:wrapNone/>
                <wp:docPr id="27" name="自选图形 33"/>
                <wp:cNvGraphicFramePr/>
                <a:graphic xmlns:a="http://schemas.openxmlformats.org/drawingml/2006/main">
                  <a:graphicData uri="http://schemas.microsoft.com/office/word/2010/wordprocessingShape">
                    <wps:wsp>
                      <wps:cNvCnPr>
                        <a:stCxn id="209" idx="2"/>
                        <a:endCxn id="215" idx="0"/>
                      </wps:cNvCnPr>
                      <wps:spPr>
                        <a:xfrm>
                          <a:off x="0" y="0"/>
                          <a:ext cx="1270" cy="1333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3" o:spid="_x0000_s1026" o:spt="32" type="#_x0000_t32" style="position:absolute;left:0pt;margin-left:153pt;margin-top:327.35pt;height:10.5pt;width:0.1pt;z-index:251718656;mso-width-relative:page;mso-height-relative:page;" filled="f" stroked="t" coordsize="21600,21600" o:gfxdata="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JAeag2QAAAAsBAAAPAAAA&#10;AAAAAAEAIAAAACIAAABkcnMvZG93bnJldi54bWxQSwECFAAUAAAACACHTuJAkaRY2RQCAAArBAAA&#10;DgAAAAAAAAABACAAAAAoAQAAZHJzL2Uyb0RvYy54bWxQSwUGAAAAAAYABgBZAQAArgU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697152" behindDoc="0" locked="0" layoutInCell="1" allowOverlap="1">
                <wp:simplePos x="0" y="0"/>
                <wp:positionH relativeFrom="column">
                  <wp:posOffset>2355850</wp:posOffset>
                </wp:positionH>
                <wp:positionV relativeFrom="paragraph">
                  <wp:posOffset>4291330</wp:posOffset>
                </wp:positionV>
                <wp:extent cx="381000" cy="1219200"/>
                <wp:effectExtent l="4445" t="4445" r="14605" b="14605"/>
                <wp:wrapNone/>
                <wp:docPr id="192" name="文本框 192"/>
                <wp:cNvGraphicFramePr/>
                <a:graphic xmlns:a="http://schemas.openxmlformats.org/drawingml/2006/main">
                  <a:graphicData uri="http://schemas.microsoft.com/office/word/2010/wordprocessingShape">
                    <wps:wsp>
                      <wps:cNvSpPr txBox="1"/>
                      <wps:spPr>
                        <a:xfrm>
                          <a:off x="0" y="0"/>
                          <a:ext cx="381000" cy="1219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distribute"/>
                              <w:rPr>
                                <w:rFonts w:ascii="宋体" w:hAnsi="宋体" w:eastAsia="宋体"/>
                                <w:sz w:val="21"/>
                                <w:szCs w:val="21"/>
                              </w:rPr>
                            </w:pPr>
                            <w:r>
                              <w:rPr>
                                <w:rFonts w:hint="eastAsia" w:ascii="宋体" w:hAnsi="宋体" w:eastAsia="宋体"/>
                                <w:sz w:val="21"/>
                                <w:szCs w:val="21"/>
                              </w:rPr>
                              <w:t>应急监测</w:t>
                            </w:r>
                          </w:p>
                        </w:txbxContent>
                      </wps:txbx>
                      <wps:bodyPr vert="eaVert" upright="1"/>
                    </wps:wsp>
                  </a:graphicData>
                </a:graphic>
              </wp:anchor>
            </w:drawing>
          </mc:Choice>
          <mc:Fallback>
            <w:pict>
              <v:shape id="_x0000_s1026" o:spid="_x0000_s1026" o:spt="202" type="#_x0000_t202" style="position:absolute;left:0pt;margin-left:185.5pt;margin-top:337.9pt;height:96pt;width:30pt;z-index:251697152;mso-width-relative:page;mso-height-relative:page;" fillcolor="#FFFFFF" filled="t" stroked="t" coordsize="21600,21600" o:gfxdata="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7z9Z7YAAAACwEA&#10;AA8AAAAAAAAAAQAgAAAAIgAAAGRycy9kb3ducmV2LnhtbFBLAQIUABQAAAAIAIdO4kCeKV15GgIA&#10;AFYEAAAOAAAAAAAAAAEAIAAAACcBAABkcnMvZTJvRG9jLnhtbFBLBQYAAAAABgAGAFkBAACzBQAA&#10;AAA=&#10;">
                <v:fill on="t" focussize="0,0"/>
                <v:stroke color="#000000" joinstyle="miter"/>
                <v:imagedata o:title=""/>
                <o:lock v:ext="edit" aspectratio="f"/>
                <v:textbox style="layout-flow:vertical-ideographic;">
                  <w:txbxContent>
                    <w:p>
                      <w:pPr>
                        <w:ind w:firstLine="0" w:firstLineChars="0"/>
                        <w:jc w:val="distribute"/>
                        <w:rPr>
                          <w:rFonts w:ascii="宋体" w:hAnsi="宋体" w:eastAsia="宋体"/>
                          <w:sz w:val="21"/>
                          <w:szCs w:val="21"/>
                        </w:rPr>
                      </w:pPr>
                      <w:r>
                        <w:rPr>
                          <w:rFonts w:hint="eastAsia" w:ascii="宋体" w:hAnsi="宋体" w:eastAsia="宋体"/>
                          <w:sz w:val="21"/>
                          <w:szCs w:val="21"/>
                        </w:rPr>
                        <w:t>应急监测</w:t>
                      </w:r>
                    </w:p>
                  </w:txbxContent>
                </v:textbox>
              </v:shape>
            </w:pict>
          </mc:Fallback>
        </mc:AlternateContent>
      </w:r>
      <w:r>
        <w:rPr>
          <w:color w:val="auto"/>
        </w:rPr>
        <mc:AlternateContent>
          <mc:Choice Requires="wps">
            <w:drawing>
              <wp:anchor distT="0" distB="0" distL="114300" distR="114300" simplePos="0" relativeHeight="251684864" behindDoc="0" locked="0" layoutInCell="1" allowOverlap="1">
                <wp:simplePos x="0" y="0"/>
                <wp:positionH relativeFrom="column">
                  <wp:posOffset>748665</wp:posOffset>
                </wp:positionH>
                <wp:positionV relativeFrom="paragraph">
                  <wp:posOffset>4164330</wp:posOffset>
                </wp:positionV>
                <wp:extent cx="3562350" cy="0"/>
                <wp:effectExtent l="0" t="0" r="0" b="0"/>
                <wp:wrapNone/>
                <wp:docPr id="198" name="直接箭头连接符 198"/>
                <wp:cNvGraphicFramePr/>
                <a:graphic xmlns:a="http://schemas.openxmlformats.org/drawingml/2006/main">
                  <a:graphicData uri="http://schemas.microsoft.com/office/word/2010/wordprocessingShape">
                    <wps:wsp>
                      <wps:cNvCnPr>
                        <a:stCxn id="209" idx="2"/>
                      </wps:cNvCnPr>
                      <wps:spPr>
                        <a:xfrm>
                          <a:off x="0" y="0"/>
                          <a:ext cx="35623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8.95pt;margin-top:327.9pt;height:0pt;width:280.5pt;z-index:251684864;mso-width-relative:page;mso-height-relative:page;" filled="f" stroked="t" coordsize="21600,21600" o:gfxdata="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3Q1l01wAAAAsBAAAPAAAA&#10;AAAAAAEAIAAAACIAAABkcnMvZG93bnJldi54bWxQSwECFAAUAAAACACHTuJAImx69RYCAAAmBAAA&#10;DgAAAAAAAAABACAAAAAmAQAAZHJzL2Uyb0RvYy54bWxQSwUGAAAAAAYABgBZAQAArgU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2544445</wp:posOffset>
                </wp:positionH>
                <wp:positionV relativeFrom="paragraph">
                  <wp:posOffset>4041140</wp:posOffset>
                </wp:positionV>
                <wp:extent cx="0" cy="247650"/>
                <wp:effectExtent l="4445" t="0" r="14605" b="0"/>
                <wp:wrapNone/>
                <wp:docPr id="199" name="直接箭头连接符 199"/>
                <wp:cNvGraphicFramePr/>
                <a:graphic xmlns:a="http://schemas.openxmlformats.org/drawingml/2006/main">
                  <a:graphicData uri="http://schemas.microsoft.com/office/word/2010/wordprocessingShape">
                    <wps:wsp>
                      <wps:cNvCnPr>
                        <a:stCxn id="209" idx="2"/>
                      </wps:cNvCnPr>
                      <wps:spPr>
                        <a:xfrm>
                          <a:off x="0" y="0"/>
                          <a:ext cx="0" cy="2476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00.35pt;margin-top:318.2pt;height:19.5pt;width:0pt;z-index:251683840;mso-width-relative:page;mso-height-relative:page;" filled="f" stroked="t" coordsize="21600,21600" o:gfxdata="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QFCSdgAAAALAQAADwAA&#10;AAAAAAABACAAAAAiAAAAZHJzL2Rvd25yZXYueG1sUEsBAhQAFAAAAAgAh07iQOywsNMWAgAAJQQA&#10;AA4AAAAAAAAAAQAgAAAAJwEAAGRycy9lMm9Eb2MueG1sUEsFBgAAAAAGAAYAWQEAAK8FA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681792" behindDoc="0" locked="0" layoutInCell="1" allowOverlap="1">
                <wp:simplePos x="0" y="0"/>
                <wp:positionH relativeFrom="column">
                  <wp:posOffset>1732280</wp:posOffset>
                </wp:positionH>
                <wp:positionV relativeFrom="paragraph">
                  <wp:posOffset>3771265</wp:posOffset>
                </wp:positionV>
                <wp:extent cx="1609725" cy="267335"/>
                <wp:effectExtent l="4445" t="4445" r="5080" b="13970"/>
                <wp:wrapNone/>
                <wp:docPr id="174" name="文本框 174"/>
                <wp:cNvGraphicFramePr/>
                <a:graphic xmlns:a="http://schemas.openxmlformats.org/drawingml/2006/main">
                  <a:graphicData uri="http://schemas.microsoft.com/office/word/2010/wordprocessingShape">
                    <wps:wsp>
                      <wps:cNvSpPr txBox="1"/>
                      <wps:spPr>
                        <a:xfrm>
                          <a:off x="0" y="0"/>
                          <a:ext cx="1666875"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响应措施</w:t>
                            </w:r>
                          </w:p>
                        </w:txbxContent>
                      </wps:txbx>
                      <wps:bodyPr upright="1"/>
                    </wps:wsp>
                  </a:graphicData>
                </a:graphic>
              </wp:anchor>
            </w:drawing>
          </mc:Choice>
          <mc:Fallback>
            <w:pict>
              <v:shape id="_x0000_s1026" o:spid="_x0000_s1026" o:spt="202" type="#_x0000_t202" style="position:absolute;left:0pt;margin-left:136.4pt;margin-top:296.95pt;height:21.05pt;width:126.75pt;z-index:251681792;mso-width-relative:page;mso-height-relative:page;" fillcolor="#FFFFFF" filled="t" stroked="t" coordsize="21600,21600" o:gfxdata="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wkk6E2wAAAAsBAAAP&#10;AAAAAAAAAAEAIAAAACIAAABkcnMvZG93bnJldi54bWxQSwECFAAUAAAACACHTuJAchA5nBUCAABI&#10;BAAADgAAAAAAAAABACAAAAAqAQAAZHJzL2Uyb0RvYy54bWxQSwUGAAAAAAYABgBZAQAAsQU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响应措施</w:t>
                      </w:r>
                    </w:p>
                  </w:txbxContent>
                </v:textbox>
              </v:shape>
            </w:pict>
          </mc:Fallback>
        </mc:AlternateContent>
      </w:r>
      <w:r>
        <w:rPr>
          <w:color w:val="auto"/>
        </w:rPr>
        <mc:AlternateContent>
          <mc:Choice Requires="wps">
            <w:drawing>
              <wp:anchor distT="0" distB="0" distL="114300" distR="114300" simplePos="0" relativeHeight="251679744" behindDoc="0" locked="0" layoutInCell="1" allowOverlap="1">
                <wp:simplePos x="0" y="0"/>
                <wp:positionH relativeFrom="column">
                  <wp:posOffset>2541905</wp:posOffset>
                </wp:positionH>
                <wp:positionV relativeFrom="paragraph">
                  <wp:posOffset>3595370</wp:posOffset>
                </wp:positionV>
                <wp:extent cx="635" cy="180975"/>
                <wp:effectExtent l="38100" t="0" r="37465" b="9525"/>
                <wp:wrapNone/>
                <wp:docPr id="11" name="自选图形 38"/>
                <wp:cNvGraphicFramePr/>
                <a:graphic xmlns:a="http://schemas.openxmlformats.org/drawingml/2006/main">
                  <a:graphicData uri="http://schemas.microsoft.com/office/word/2010/wordprocessingShape">
                    <wps:wsp>
                      <wps:cNvCnPr>
                        <a:stCxn id="209" idx="2"/>
                      </wps:cNvCnPr>
                      <wps:spPr>
                        <a:xfrm flipH="1">
                          <a:off x="0" y="0"/>
                          <a:ext cx="635" cy="180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8" o:spid="_x0000_s1026" o:spt="32" type="#_x0000_t32" style="position:absolute;left:0pt;flip:x;margin-left:200.15pt;margin-top:283.1pt;height:14.25pt;width:0.05pt;z-index:251679744;mso-width-relative:page;mso-height-relative:page;" filled="f" stroked="t" coordsize="21600,21600" o:gfxdata="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uwuHtoAAAALAQAA&#10;DwAAAAAAAAABACAAAAAiAAAAZHJzL2Rvd25yZXYueG1sUEsBAhQAFAAAAAgAh07iQB/G72IXAgAA&#10;HAQAAA4AAAAAAAAAAQAgAAAAKQEAAGRycy9lMm9Eb2MueG1sUEsFBgAAAAAGAAYAWQEAALIFAAAA&#10;AA==&#10;">
                <v:fill on="f" focussize="0,0"/>
                <v:stroke color="#000000" joinstyle="round" endarrow="block"/>
                <v:imagedata o:title=""/>
                <o:lock v:ext="edit" aspectratio="f"/>
              </v:shap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1744980</wp:posOffset>
                </wp:positionH>
                <wp:positionV relativeFrom="paragraph">
                  <wp:posOffset>3326765</wp:posOffset>
                </wp:positionV>
                <wp:extent cx="1571625" cy="266700"/>
                <wp:effectExtent l="4445" t="4445" r="5080" b="14605"/>
                <wp:wrapNone/>
                <wp:docPr id="173" name="文本框 173"/>
                <wp:cNvGraphicFramePr/>
                <a:graphic xmlns:a="http://schemas.openxmlformats.org/drawingml/2006/main">
                  <a:graphicData uri="http://schemas.microsoft.com/office/word/2010/wordprocessingShape">
                    <wps:wsp>
                      <wps:cNvSpPr txBox="1"/>
                      <wps:spPr>
                        <a:xfrm>
                          <a:off x="0" y="0"/>
                          <a:ext cx="1619250"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突发环境事件应急办</w:t>
                            </w:r>
                          </w:p>
                        </w:txbxContent>
                      </wps:txbx>
                      <wps:bodyPr upright="1"/>
                    </wps:wsp>
                  </a:graphicData>
                </a:graphic>
              </wp:anchor>
            </w:drawing>
          </mc:Choice>
          <mc:Fallback>
            <w:pict>
              <v:shape id="_x0000_s1026" o:spid="_x0000_s1026" o:spt="202" type="#_x0000_t202" style="position:absolute;left:0pt;margin-left:137.4pt;margin-top:261.95pt;height:21pt;width:123.75pt;z-index:251677696;mso-width-relative:page;mso-height-relative:page;" fillcolor="#FFFFFF" filled="t" stroked="t" coordsize="21600,21600" o:gfxdata="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8fLZw2wAAAAsBAAAP&#10;AAAAAAAAAAEAIAAAACIAAABkcnMvZG93bnJldi54bWxQSwECFAAUAAAACACHTuJAOeJzhhUCAABI&#10;BAAADgAAAAAAAAABACAAAAAqAQAAZHJzL2Uyb0RvYy54bWxQSwUGAAAAAAYABgBZAQAAsQU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突发环境事件应急办</w:t>
                      </w:r>
                    </w:p>
                  </w:txbxContent>
                </v:textbox>
              </v:shape>
            </w:pict>
          </mc:Fallback>
        </mc:AlternateContent>
      </w:r>
      <w:r>
        <w:rPr>
          <w:color w:val="auto"/>
        </w:rPr>
        <mc:AlternateContent>
          <mc:Choice Requires="wps">
            <w:drawing>
              <wp:anchor distT="0" distB="0" distL="114300" distR="114300" simplePos="0" relativeHeight="251675648" behindDoc="0" locked="0" layoutInCell="1" allowOverlap="1">
                <wp:simplePos x="0" y="0"/>
                <wp:positionH relativeFrom="column">
                  <wp:posOffset>2520315</wp:posOffset>
                </wp:positionH>
                <wp:positionV relativeFrom="paragraph">
                  <wp:posOffset>3149600</wp:posOffset>
                </wp:positionV>
                <wp:extent cx="5080" cy="175260"/>
                <wp:effectExtent l="35560" t="0" r="35560" b="15240"/>
                <wp:wrapNone/>
                <wp:docPr id="9" name="自选图形 40"/>
                <wp:cNvGraphicFramePr/>
                <a:graphic xmlns:a="http://schemas.openxmlformats.org/drawingml/2006/main">
                  <a:graphicData uri="http://schemas.microsoft.com/office/word/2010/wordprocessingShape">
                    <wps:wsp>
                      <wps:cNvCnPr>
                        <a:stCxn id="209" idx="2"/>
                      </wps:cNvCnPr>
                      <wps:spPr>
                        <a:xfrm flipH="1">
                          <a:off x="0" y="0"/>
                          <a:ext cx="5080" cy="1752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0" o:spid="_x0000_s1026" o:spt="32" type="#_x0000_t32" style="position:absolute;left:0pt;flip:x;margin-left:198.45pt;margin-top:248pt;height:13.8pt;width:0.4pt;z-index:251675648;mso-width-relative:page;mso-height-relative:page;" filled="f" stroked="t" coordsize="21600,21600" o:gfxdata="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Rmwv7bAAAACwEA&#10;AA8AAAAAAAAAAQAgAAAAIgAAAGRycy9kb3ducmV2LnhtbFBLAQIUABQAAAAIAIdO4kAQ0NBBFwIA&#10;ABwEAAAOAAAAAAAAAAEAIAAAACoBAABkcnMvZTJvRG9jLnhtbFBLBQYAAAAABgAGAFkBAACzBQAA&#10;AAA=&#10;">
                <v:fill on="f" focussize="0,0"/>
                <v:stroke color="#000000" joinstyle="round" endarrow="block"/>
                <v:imagedata o:title=""/>
                <o:lock v:ext="edit" aspectratio="f"/>
              </v:shape>
            </w:pict>
          </mc:Fallback>
        </mc:AlternateContent>
      </w:r>
      <w:r>
        <w:rPr>
          <w:color w:val="auto"/>
        </w:rPr>
        <mc:AlternateContent>
          <mc:Choice Requires="wps">
            <w:drawing>
              <wp:anchor distT="0" distB="0" distL="114300" distR="114300" simplePos="0" relativeHeight="251674624" behindDoc="0" locked="0" layoutInCell="1" allowOverlap="1">
                <wp:simplePos x="0" y="0"/>
                <wp:positionH relativeFrom="column">
                  <wp:posOffset>1730375</wp:posOffset>
                </wp:positionH>
                <wp:positionV relativeFrom="paragraph">
                  <wp:posOffset>2854960</wp:posOffset>
                </wp:positionV>
                <wp:extent cx="1619250" cy="295275"/>
                <wp:effectExtent l="4445" t="4445" r="14605" b="5080"/>
                <wp:wrapNone/>
                <wp:docPr id="175" name="文本框 175"/>
                <wp:cNvGraphicFramePr/>
                <a:graphic xmlns:a="http://schemas.openxmlformats.org/drawingml/2006/main">
                  <a:graphicData uri="http://schemas.microsoft.com/office/word/2010/wordprocessingShape">
                    <wps:wsp>
                      <wps:cNvSpPr txBox="1"/>
                      <wps:spPr>
                        <a:xfrm>
                          <a:off x="0" y="0"/>
                          <a:ext cx="1619250"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成立现场应急指挥部</w:t>
                            </w:r>
                          </w:p>
                        </w:txbxContent>
                      </wps:txbx>
                      <wps:bodyPr upright="1"/>
                    </wps:wsp>
                  </a:graphicData>
                </a:graphic>
              </wp:anchor>
            </w:drawing>
          </mc:Choice>
          <mc:Fallback>
            <w:pict>
              <v:shape id="_x0000_s1026" o:spid="_x0000_s1026" o:spt="202" type="#_x0000_t202" style="position:absolute;left:0pt;margin-left:136.25pt;margin-top:224.8pt;height:23.25pt;width:127.5pt;z-index:251674624;mso-width-relative:page;mso-height-relative:page;" fillcolor="#FFFFFF" filled="t" stroked="t" coordsize="21600,21600" o:gfxdata="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wKXT9oAAAALAQAADwAA&#10;AAAAAAABACAAAAAiAAAAZHJzL2Rvd25yZXYueG1sUEsBAhQAFAAAAAgAh07iQJ/SPoQUAgAASAQA&#10;AA4AAAAAAAAAAQAgAAAAKQEAAGRycy9lMm9Eb2MueG1sUEsFBgAAAAAGAAYAWQEAAK8FA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成立现场应急指挥部</w:t>
                      </w:r>
                    </w:p>
                  </w:txbxContent>
                </v:textbox>
              </v:shape>
            </w:pict>
          </mc:Fallback>
        </mc:AlternateContent>
      </w:r>
      <w:r>
        <w:rPr>
          <w:color w:val="auto"/>
        </w:rPr>
        <mc:AlternateContent>
          <mc:Choice Requires="wps">
            <w:drawing>
              <wp:anchor distT="0" distB="0" distL="114300" distR="114300" simplePos="0" relativeHeight="251673600" behindDoc="0" locked="0" layoutInCell="1" allowOverlap="1">
                <wp:simplePos x="0" y="0"/>
                <wp:positionH relativeFrom="column">
                  <wp:posOffset>2517775</wp:posOffset>
                </wp:positionH>
                <wp:positionV relativeFrom="paragraph">
                  <wp:posOffset>2657475</wp:posOffset>
                </wp:positionV>
                <wp:extent cx="2540" cy="200025"/>
                <wp:effectExtent l="36830" t="0" r="36830" b="9525"/>
                <wp:wrapNone/>
                <wp:docPr id="8" name="自选图形 42"/>
                <wp:cNvGraphicFramePr/>
                <a:graphic xmlns:a="http://schemas.openxmlformats.org/drawingml/2006/main">
                  <a:graphicData uri="http://schemas.microsoft.com/office/word/2010/wordprocessingShape">
                    <wps:wsp>
                      <wps:cNvCnPr>
                        <a:stCxn id="209" idx="2"/>
                      </wps:cNvCnPr>
                      <wps:spPr>
                        <a:xfrm>
                          <a:off x="0" y="0"/>
                          <a:ext cx="2540" cy="2000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2" o:spid="_x0000_s1026" o:spt="32" type="#_x0000_t32" style="position:absolute;left:0pt;margin-left:198.25pt;margin-top:209.25pt;height:15.75pt;width:0.2pt;z-index:251673600;mso-width-relative:page;mso-height-relative:page;" filled="f" stroked="t" coordsize="21600,21600" o:gfxdata="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0pjlF2gAAAAsBAAAPAAAAAAAAAAEA&#10;IAAAACIAAABkcnMvZG93bnJldi54bWxQSwECFAAUAAAACACHTuJAyEUnAA0CAAASBAAADgAAAAAA&#10;AAABACAAAAApAQAAZHJzL2Uyb0RvYy54bWxQSwUGAAAAAAYABgBZAQAAqAUAAAAA&#10;">
                <v:fill on="f" focussize="0,0"/>
                <v:stroke color="#000000" joinstyle="round" endarrow="block"/>
                <v:imagedata o:title=""/>
                <o:lock v:ext="edit" aspectratio="f"/>
              </v:shape>
            </w:pict>
          </mc:Fallback>
        </mc:AlternateContent>
      </w:r>
      <w:r>
        <w:rPr>
          <w:color w:val="auto"/>
        </w:rPr>
        <mc:AlternateContent>
          <mc:Choice Requires="wps">
            <w:drawing>
              <wp:anchor distT="0" distB="0" distL="114300" distR="114300" simplePos="0" relativeHeight="251672576" behindDoc="0" locked="0" layoutInCell="1" allowOverlap="1">
                <wp:simplePos x="0" y="0"/>
                <wp:positionH relativeFrom="column">
                  <wp:posOffset>1787525</wp:posOffset>
                </wp:positionH>
                <wp:positionV relativeFrom="paragraph">
                  <wp:posOffset>2400300</wp:posOffset>
                </wp:positionV>
                <wp:extent cx="1466850" cy="257175"/>
                <wp:effectExtent l="4445" t="5080" r="14605" b="4445"/>
                <wp:wrapNone/>
                <wp:docPr id="203" name="文本框 203"/>
                <wp:cNvGraphicFramePr/>
                <a:graphic xmlns:a="http://schemas.openxmlformats.org/drawingml/2006/main">
                  <a:graphicData uri="http://schemas.microsoft.com/office/word/2010/wordprocessingShape">
                    <wps:wsp>
                      <wps:cNvSpPr txBox="1"/>
                      <wps:spPr>
                        <a:xfrm>
                          <a:off x="0" y="0"/>
                          <a:ext cx="1466850"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启动相应应急预案</w:t>
                            </w:r>
                          </w:p>
                        </w:txbxContent>
                      </wps:txbx>
                      <wps:bodyPr upright="1"/>
                    </wps:wsp>
                  </a:graphicData>
                </a:graphic>
              </wp:anchor>
            </w:drawing>
          </mc:Choice>
          <mc:Fallback>
            <w:pict>
              <v:shape id="_x0000_s1026" o:spid="_x0000_s1026" o:spt="202" type="#_x0000_t202" style="position:absolute;left:0pt;margin-left:140.75pt;margin-top:189pt;height:20.25pt;width:115.5pt;z-index:251672576;mso-width-relative:page;mso-height-relative:page;" fillcolor="#FFFFFF" filled="t" stroked="t" coordsize="21600,21600" o:gfxdata="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1RLHH2gAAAAsBAAAP&#10;AAAAAAAAAAEAIAAAACIAAABkcnMvZG93bnJldi54bWxQSwECFAAUAAAACACHTuJAcPGTmRYCAABI&#10;BAAADgAAAAAAAAABACAAAAApAQAAZHJzL2Uyb0RvYy54bWxQSwUGAAAAAAYABgBZAQAAsQU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启动相应应急预案</w:t>
                      </w:r>
                    </w:p>
                  </w:txbxContent>
                </v:textbox>
              </v:shape>
            </w:pict>
          </mc:Fallback>
        </mc:AlternateContent>
      </w:r>
      <w:r>
        <w:rPr>
          <w:color w:val="auto"/>
        </w:rPr>
        <mc:AlternateContent>
          <mc:Choice Requires="wps">
            <w:drawing>
              <wp:anchor distT="0" distB="0" distL="114300" distR="114300" simplePos="0" relativeHeight="251671552" behindDoc="0" locked="0" layoutInCell="1" allowOverlap="1">
                <wp:simplePos x="0" y="0"/>
                <wp:positionH relativeFrom="column">
                  <wp:posOffset>2512695</wp:posOffset>
                </wp:positionH>
                <wp:positionV relativeFrom="paragraph">
                  <wp:posOffset>2061845</wp:posOffset>
                </wp:positionV>
                <wp:extent cx="2540" cy="341630"/>
                <wp:effectExtent l="37465" t="0" r="36195" b="1270"/>
                <wp:wrapNone/>
                <wp:docPr id="7" name="自选图形 44"/>
                <wp:cNvGraphicFramePr/>
                <a:graphic xmlns:a="http://schemas.openxmlformats.org/drawingml/2006/main">
                  <a:graphicData uri="http://schemas.microsoft.com/office/word/2010/wordprocessingShape">
                    <wps:wsp>
                      <wps:cNvCnPr>
                        <a:stCxn id="209" idx="2"/>
                      </wps:cNvCnPr>
                      <wps:spPr>
                        <a:xfrm flipH="1">
                          <a:off x="0" y="0"/>
                          <a:ext cx="2540" cy="3416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4" o:spid="_x0000_s1026" o:spt="32" type="#_x0000_t32" style="position:absolute;left:0pt;flip:x;margin-left:197.85pt;margin-top:162.35pt;height:26.9pt;width:0.2pt;z-index:251671552;mso-width-relative:page;mso-height-relative:page;" filled="f" stroked="t" coordsize="21600,21600" o:gfxdata="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Zz0Ea2gAAAAsB&#10;AAAPAAAAAAAAAAEAIAAAACIAAABkcnMvZG93bnJldi54bWxQSwECFAAUAAAACACHTuJAWW5PtRkC&#10;AAAcBAAADgAAAAAAAAABACAAAAApAQAAZHJzL2Uyb0RvYy54bWxQSwUGAAAAAAYABgBZAQAAtAUA&#10;AAAA&#10;">
                <v:fill on="f" focussize="0,0"/>
                <v:stroke color="#000000" joinstyle="round" endarrow="block"/>
                <v:imagedata o:title=""/>
                <o:lock v:ext="edit" aspectratio="f"/>
              </v:shap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932180</wp:posOffset>
                </wp:positionH>
                <wp:positionV relativeFrom="paragraph">
                  <wp:posOffset>2254885</wp:posOffset>
                </wp:positionV>
                <wp:extent cx="3178175" cy="2540"/>
                <wp:effectExtent l="0" t="0" r="0" b="0"/>
                <wp:wrapNone/>
                <wp:docPr id="5" name="自选图形 45"/>
                <wp:cNvGraphicFramePr/>
                <a:graphic xmlns:a="http://schemas.openxmlformats.org/drawingml/2006/main">
                  <a:graphicData uri="http://schemas.microsoft.com/office/word/2010/wordprocessingShape">
                    <wps:wsp>
                      <wps:cNvCnPr/>
                      <wps:spPr>
                        <a:xfrm flipV="1">
                          <a:off x="0" y="0"/>
                          <a:ext cx="3178175" cy="25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5" o:spid="_x0000_s1026" o:spt="32" type="#_x0000_t32" style="position:absolute;left:0pt;flip:y;margin-left:73.4pt;margin-top:177.55pt;height:0.2pt;width:250.25pt;z-index:251669504;mso-width-relative:page;mso-height-relative:page;" filled="f" stroked="t" coordsize="21600,21600" o:gfxdata="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gdbc2AAAAAsBAAAPAAAAAAAAAAEAIAAAACIAAABkcnMvZG93&#10;bnJldi54bWxQSwECFAAUAAAACACHTuJAP7EaUgACAADxAwAADgAAAAAAAAABACAAAAAnAQAAZHJz&#10;L2Uyb0RvYy54bWxQSwUGAAAAAAYABgBZAQAAmQU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924560</wp:posOffset>
                </wp:positionH>
                <wp:positionV relativeFrom="paragraph">
                  <wp:posOffset>2052320</wp:posOffset>
                </wp:positionV>
                <wp:extent cx="5715" cy="240665"/>
                <wp:effectExtent l="4445" t="0" r="8890" b="6985"/>
                <wp:wrapNone/>
                <wp:docPr id="4" name="自选图形 46"/>
                <wp:cNvGraphicFramePr/>
                <a:graphic xmlns:a="http://schemas.openxmlformats.org/drawingml/2006/main">
                  <a:graphicData uri="http://schemas.microsoft.com/office/word/2010/wordprocessingShape">
                    <wps:wsp>
                      <wps:cNvCnPr/>
                      <wps:spPr>
                        <a:xfrm>
                          <a:off x="0" y="0"/>
                          <a:ext cx="5715" cy="2406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6" o:spid="_x0000_s1026" o:spt="32" type="#_x0000_t32" style="position:absolute;left:0pt;margin-left:72.8pt;margin-top:161.6pt;height:18.95pt;width:0.45pt;z-index:251668480;mso-width-relative:page;mso-height-relative:page;" filled="f" stroked="t" coordsize="21600,21600" o:gfxdata="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XLeKnYAAAACwEAAA8AAAAAAAAAAQAgAAAAIgAAAGRycy9kb3ducmV2LnhtbFBL&#10;AQIUABQAAAAIAIdO4kAAOext9gEAAOYDAAAOAAAAAAAAAAEAIAAAACcBAABkcnMvZTJvRG9jLnht&#10;bFBLBQYAAAAABgAGAFkBAACPBQ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4102735</wp:posOffset>
                </wp:positionH>
                <wp:positionV relativeFrom="paragraph">
                  <wp:posOffset>2067560</wp:posOffset>
                </wp:positionV>
                <wp:extent cx="0" cy="196215"/>
                <wp:effectExtent l="4445" t="0" r="14605" b="13335"/>
                <wp:wrapNone/>
                <wp:docPr id="6" name="自选图形 47"/>
                <wp:cNvGraphicFramePr/>
                <a:graphic xmlns:a="http://schemas.openxmlformats.org/drawingml/2006/main">
                  <a:graphicData uri="http://schemas.microsoft.com/office/word/2010/wordprocessingShape">
                    <wps:wsp>
                      <wps:cNvCnPr/>
                      <wps:spPr>
                        <a:xfrm flipV="1">
                          <a:off x="0" y="0"/>
                          <a:ext cx="0" cy="19621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7" o:spid="_x0000_s1026" o:spt="32" type="#_x0000_t32" style="position:absolute;left:0pt;flip:y;margin-left:323.05pt;margin-top:162.8pt;height:15.45pt;width:0pt;z-index:251670528;mso-width-relative:page;mso-height-relative:page;" filled="f" stroked="t" coordsize="21600,21600" o:gfxdata="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TjiONcAAAALAQAADwAAAAAAAAABACAAAAAiAAAAZHJzL2Rvd25yZXYueG1s&#10;UEsBAhQAFAAAAAgAh07iQAnKj1j5AQAA7QMAAA4AAAAAAAAAAQAgAAAAJgEAAGRycy9lMm9Eb2Mu&#10;eG1sUEsFBgAAAAAGAAYAWQEAAJEFA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3378200</wp:posOffset>
                </wp:positionH>
                <wp:positionV relativeFrom="paragraph">
                  <wp:posOffset>1567815</wp:posOffset>
                </wp:positionV>
                <wp:extent cx="1390650" cy="495300"/>
                <wp:effectExtent l="4445" t="4445" r="14605" b="14605"/>
                <wp:wrapNone/>
                <wp:docPr id="210" name="文本框 210"/>
                <wp:cNvGraphicFramePr/>
                <a:graphic xmlns:a="http://schemas.openxmlformats.org/drawingml/2006/main">
                  <a:graphicData uri="http://schemas.microsoft.com/office/word/2010/wordprocessingShape">
                    <wps:wsp>
                      <wps:cNvSpPr txBox="1"/>
                      <wps:spPr>
                        <a:xfrm>
                          <a:off x="0" y="0"/>
                          <a:ext cx="1390650"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县（区）政府负责应对工作</w:t>
                            </w:r>
                          </w:p>
                        </w:txbxContent>
                      </wps:txbx>
                      <wps:bodyPr upright="1"/>
                    </wps:wsp>
                  </a:graphicData>
                </a:graphic>
              </wp:anchor>
            </w:drawing>
          </mc:Choice>
          <mc:Fallback>
            <w:pict>
              <v:shape id="_x0000_s1026" o:spid="_x0000_s1026" o:spt="202" type="#_x0000_t202" style="position:absolute;left:0pt;margin-left:266pt;margin-top:123.45pt;height:39pt;width:109.5pt;z-index:251667456;mso-width-relative:page;mso-height-relative:page;" fillcolor="#FFFFFF" filled="t" stroked="t" coordsize="21600,21600" o:gfxdata="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17EItoAAAALAQAADwAA&#10;AAAAAAABACAAAAAiAAAAZHJzL2Rvd25yZXYueG1sUEsBAhQAFAAAAAgAh07iQH2Yo20UAgAASAQA&#10;AA4AAAAAAAAAAQAgAAAAKQEAAGRycy9lMm9Eb2MueG1sUEsFBgAAAAAGAAYAWQEAAK8FAAAAAA==&#10;">
                <v:fill on="t" focussize="0,0"/>
                <v:stroke color="#000000" joinstyle="miter"/>
                <v:imagedata o:title=""/>
                <o:lock v:ext="edit" aspectratio="f"/>
                <v:textbo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县（区）政府负责应对工作</w:t>
                      </w:r>
                    </w:p>
                  </w:txbxContent>
                </v:textbox>
              </v:shap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1819910</wp:posOffset>
                </wp:positionH>
                <wp:positionV relativeFrom="paragraph">
                  <wp:posOffset>1566545</wp:posOffset>
                </wp:positionV>
                <wp:extent cx="1390650" cy="495300"/>
                <wp:effectExtent l="4445" t="4445" r="14605" b="14605"/>
                <wp:wrapNone/>
                <wp:docPr id="209" name="文本框 209"/>
                <wp:cNvGraphicFramePr/>
                <a:graphic xmlns:a="http://schemas.openxmlformats.org/drawingml/2006/main">
                  <a:graphicData uri="http://schemas.microsoft.com/office/word/2010/wordprocessingShape">
                    <wps:wsp>
                      <wps:cNvSpPr txBox="1"/>
                      <wps:spPr>
                        <a:xfrm>
                          <a:off x="0" y="0"/>
                          <a:ext cx="1390650"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市政府负责应对工作</w:t>
                            </w:r>
                          </w:p>
                        </w:txbxContent>
                      </wps:txbx>
                      <wps:bodyPr upright="1"/>
                    </wps:wsp>
                  </a:graphicData>
                </a:graphic>
              </wp:anchor>
            </w:drawing>
          </mc:Choice>
          <mc:Fallback>
            <w:pict>
              <v:shape id="_x0000_s1026" o:spid="_x0000_s1026" o:spt="202" type="#_x0000_t202" style="position:absolute;left:0pt;margin-left:143.3pt;margin-top:123.35pt;height:39pt;width:109.5pt;z-index:251666432;mso-width-relative:page;mso-height-relative:page;" fillcolor="#FFFFFF" filled="t" stroked="t" coordsize="21600,21600" o:gfxdata="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qpNJPaAAAACwEAAA8A&#10;AAAAAAAAAQAgAAAAIgAAAGRycy9kb3ducmV2LnhtbFBLAQIUABQAAAAIAIdO4kBJTlyNFQIAAEgE&#10;AAAOAAAAAAAAAAEAIAAAACkBAABkcnMvZTJvRG9jLnhtbFBLBQYAAAAABgAGAFkBAACwBQAAAAA=&#10;">
                <v:fill on="t" focussize="0,0"/>
                <v:stroke color="#000000" joinstyle="miter"/>
                <v:imagedata o:title=""/>
                <o:lock v:ext="edit" aspectratio="f"/>
                <v:textbo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市政府负责应对工作</w:t>
                      </w:r>
                    </w:p>
                  </w:txbxContent>
                </v:textbox>
              </v:shap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221615</wp:posOffset>
                </wp:positionH>
                <wp:positionV relativeFrom="paragraph">
                  <wp:posOffset>1567180</wp:posOffset>
                </wp:positionV>
                <wp:extent cx="1390650" cy="495300"/>
                <wp:effectExtent l="4445" t="4445" r="14605" b="14605"/>
                <wp:wrapNone/>
                <wp:docPr id="208" name="文本框 208"/>
                <wp:cNvGraphicFramePr/>
                <a:graphic xmlns:a="http://schemas.openxmlformats.org/drawingml/2006/main">
                  <a:graphicData uri="http://schemas.microsoft.com/office/word/2010/wordprocessingShape">
                    <wps:wsp>
                      <wps:cNvSpPr txBox="1"/>
                      <wps:spPr>
                        <a:xfrm>
                          <a:off x="0" y="0"/>
                          <a:ext cx="1390650"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省政府负责应对工作</w:t>
                            </w:r>
                          </w:p>
                        </w:txbxContent>
                      </wps:txbx>
                      <wps:bodyPr upright="1"/>
                    </wps:wsp>
                  </a:graphicData>
                </a:graphic>
              </wp:anchor>
            </w:drawing>
          </mc:Choice>
          <mc:Fallback>
            <w:pict>
              <v:shape id="_x0000_s1026" o:spid="_x0000_s1026" o:spt="202" type="#_x0000_t202" style="position:absolute;left:0pt;margin-left:17.45pt;margin-top:123.4pt;height:39pt;width:109.5pt;z-index:251665408;mso-width-relative:page;mso-height-relative:page;" fillcolor="#FFFFFF" filled="t" stroked="t" coordsize="21600,21600" o:gfxdata="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PcoRtkAAAAKAQAADwAA&#10;AAAAAAABACAAAAAiAAAAZHJzL2Rvd25yZXYueG1sUEsBAhQAFAAAAAgAh07iQEfEbjsVAgAASAQA&#10;AA4AAAAAAAAAAQAgAAAAKAEAAGRycy9lMm9Eb2MueG1sUEsFBgAAAAAGAAYAWQEAAK8FAAAAAA==&#10;">
                <v:fill on="t" focussize="0,0"/>
                <v:stroke color="#000000" joinstyle="miter"/>
                <v:imagedata o:title=""/>
                <o:lock v:ext="edit" aspectratio="f"/>
                <v:textbo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省政府负责应对工作</w:t>
                      </w:r>
                    </w:p>
                  </w:txbxContent>
                </v:textbox>
              </v:shape>
            </w:pict>
          </mc:Fallback>
        </mc:AlternateContent>
      </w:r>
      <w:r>
        <w:rPr>
          <w:color w:val="auto"/>
        </w:rPr>
        <mc:AlternateContent>
          <mc:Choice Requires="wps">
            <w:drawing>
              <wp:anchor distT="0" distB="0" distL="114300" distR="114300" simplePos="0" relativeHeight="251694080" behindDoc="0" locked="0" layoutInCell="1" allowOverlap="1">
                <wp:simplePos x="0" y="0"/>
                <wp:positionH relativeFrom="column">
                  <wp:posOffset>2510790</wp:posOffset>
                </wp:positionH>
                <wp:positionV relativeFrom="paragraph">
                  <wp:posOffset>542925</wp:posOffset>
                </wp:positionV>
                <wp:extent cx="1270" cy="369570"/>
                <wp:effectExtent l="36830" t="0" r="38100" b="11430"/>
                <wp:wrapNone/>
                <wp:docPr id="17" name="自选图形 54"/>
                <wp:cNvGraphicFramePr/>
                <a:graphic xmlns:a="http://schemas.openxmlformats.org/drawingml/2006/main">
                  <a:graphicData uri="http://schemas.microsoft.com/office/word/2010/wordprocessingShape">
                    <wps:wsp>
                      <wps:cNvCnPr>
                        <a:stCxn id="209" idx="2"/>
                        <a:endCxn id="215" idx="0"/>
                      </wps:cNvCnPr>
                      <wps:spPr>
                        <a:xfrm>
                          <a:off x="0" y="0"/>
                          <a:ext cx="1270" cy="3695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4" o:spid="_x0000_s1026" o:spt="32" type="#_x0000_t32" style="position:absolute;left:0pt;margin-left:197.7pt;margin-top:42.75pt;height:29.1pt;width:0.1pt;z-index:251694080;mso-width-relative:page;mso-height-relative:page;" filled="f" stroked="t" coordsize="21600,21600" o:gfxdata="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MM/R/aAAAA&#10;CgEAAA8AAAAAAAAAAQAgAAAAIgAAAGRycy9kb3ducmV2LnhtbFBLAQIUABQAAAAIAIdO4kCchNMF&#10;GwIAAC8EAAAOAAAAAAAAAAEAIAAAACkBAABkcnMvZTJvRG9jLnhtbFBLBQYAAAAABgAGAFkBAAC2&#10;BQAAAAA=&#10;">
                <v:fill on="f" focussize="0,0"/>
                <v:stroke color="#000000" joinstyle="round" endarrow="block"/>
                <v:imagedata o:title=""/>
                <o:lock v:ext="edit" aspectratio="f"/>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3385185</wp:posOffset>
                </wp:positionH>
                <wp:positionV relativeFrom="paragraph">
                  <wp:posOffset>911860</wp:posOffset>
                </wp:positionV>
                <wp:extent cx="1295400" cy="495300"/>
                <wp:effectExtent l="4445" t="4445" r="14605" b="14605"/>
                <wp:wrapNone/>
                <wp:docPr id="214" name="文本框 214"/>
                <wp:cNvGraphicFramePr/>
                <a:graphic xmlns:a="http://schemas.openxmlformats.org/drawingml/2006/main">
                  <a:graphicData uri="http://schemas.microsoft.com/office/word/2010/wordprocessingShape">
                    <wps:wsp>
                      <wps:cNvSpPr txBox="1"/>
                      <wps:spPr>
                        <a:xfrm>
                          <a:off x="0" y="0"/>
                          <a:ext cx="1295400"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一般（Ⅳ）环境事件</w:t>
                            </w:r>
                          </w:p>
                        </w:txbxContent>
                      </wps:txbx>
                      <wps:bodyPr upright="1"/>
                    </wps:wsp>
                  </a:graphicData>
                </a:graphic>
              </wp:anchor>
            </w:drawing>
          </mc:Choice>
          <mc:Fallback>
            <w:pict>
              <v:shape id="_x0000_s1026" o:spid="_x0000_s1026" o:spt="202" type="#_x0000_t202" style="position:absolute;left:0pt;margin-left:266.55pt;margin-top:71.8pt;height:39pt;width:102pt;z-index:251661312;mso-width-relative:page;mso-height-relative:page;" fillcolor="#FFFFFF" filled="t" stroked="t" coordsize="21600,21600" o:gfxdata="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P/PRtkAAAALAQAADwAAAAAA&#10;AAABACAAAAAiAAAAZHJzL2Rvd25yZXYueG1sUEsBAhQAFAAAAAgAh07iQOt/G3ISAgAASAQAAA4A&#10;AAAAAAAAAQAgAAAAKAEAAGRycy9lMm9Eb2MueG1sUEsFBgAAAAAGAAYAWQEAAKwFAAAAAA==&#10;">
                <v:fill on="t" focussize="0,0"/>
                <v:stroke color="#000000" joinstyle="miter"/>
                <v:imagedata o:title=""/>
                <o:lock v:ext="edit" aspectratio="f"/>
                <v:textbo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一般（Ⅳ）环境事件</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1849755</wp:posOffset>
                </wp:positionH>
                <wp:positionV relativeFrom="paragraph">
                  <wp:posOffset>912495</wp:posOffset>
                </wp:positionV>
                <wp:extent cx="1323975" cy="495300"/>
                <wp:effectExtent l="4445" t="4445" r="5080" b="14605"/>
                <wp:wrapNone/>
                <wp:docPr id="215" name="文本框 215"/>
                <wp:cNvGraphicFramePr/>
                <a:graphic xmlns:a="http://schemas.openxmlformats.org/drawingml/2006/main">
                  <a:graphicData uri="http://schemas.microsoft.com/office/word/2010/wordprocessingShape">
                    <wps:wsp>
                      <wps:cNvSpPr txBox="1"/>
                      <wps:spPr>
                        <a:xfrm>
                          <a:off x="0" y="0"/>
                          <a:ext cx="1323975"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较大（Ⅲ）环境事件</w:t>
                            </w:r>
                          </w:p>
                        </w:txbxContent>
                      </wps:txbx>
                      <wps:bodyPr upright="1"/>
                    </wps:wsp>
                  </a:graphicData>
                </a:graphic>
              </wp:anchor>
            </w:drawing>
          </mc:Choice>
          <mc:Fallback>
            <w:pict>
              <v:shape id="_x0000_s1026" o:spid="_x0000_s1026" o:spt="202" type="#_x0000_t202" style="position:absolute;left:0pt;margin-left:145.65pt;margin-top:71.85pt;height:39pt;width:104.25pt;z-index:251660288;mso-width-relative:page;mso-height-relative:page;" fillcolor="#FFFFFF" filled="t" stroked="t" coordsize="21600,21600" o:gfxdata="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h0HML2QAAAAsBAAAPAAAA&#10;AAAAAAEAIAAAACIAAABkcnMvZG93bnJldi54bWxQSwECFAAUAAAACACHTuJA4mUb2xQCAABIBAAA&#10;DgAAAAAAAAABACAAAAAoAQAAZHJzL2Uyb0RvYy54bWxQSwUGAAAAAAYABgBZAQAArgUAAAAA&#10;">
                <v:fill on="t" focussize="0,0"/>
                <v:stroke color="#000000" joinstyle="miter"/>
                <v:imagedata o:title=""/>
                <o:lock v:ext="edit" aspectratio="f"/>
                <v:textbo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较大（Ⅲ）环境事件</w:t>
                      </w:r>
                    </w:p>
                  </w:txbxContent>
                </v:textbox>
              </v:shape>
            </w:pict>
          </mc:Fallback>
        </mc:AlternateContent>
      </w:r>
      <w:r>
        <w:rPr>
          <w:color w:val="auto"/>
        </w:rPr>
        <mc:AlternateContent>
          <mc:Choice Requires="wps">
            <w:drawing>
              <wp:anchor distT="0" distB="0" distL="114300" distR="114300" simplePos="0" relativeHeight="251698176" behindDoc="0" locked="0" layoutInCell="1" allowOverlap="1">
                <wp:simplePos x="0" y="0"/>
                <wp:positionH relativeFrom="column">
                  <wp:posOffset>183515</wp:posOffset>
                </wp:positionH>
                <wp:positionV relativeFrom="paragraph">
                  <wp:posOffset>910590</wp:posOffset>
                </wp:positionV>
                <wp:extent cx="1470660" cy="496570"/>
                <wp:effectExtent l="4445" t="5080" r="10795" b="12700"/>
                <wp:wrapNone/>
                <wp:docPr id="216" name="文本框 216"/>
                <wp:cNvGraphicFramePr/>
                <a:graphic xmlns:a="http://schemas.openxmlformats.org/drawingml/2006/main">
                  <a:graphicData uri="http://schemas.microsoft.com/office/word/2010/wordprocessingShape">
                    <wps:wsp>
                      <wps:cNvSpPr txBox="1"/>
                      <wps:spPr>
                        <a:xfrm>
                          <a:off x="0" y="0"/>
                          <a:ext cx="1470522"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特大（Ⅰ）、重大（Ⅱ）环境事</w:t>
                            </w:r>
                            <w:r>
                              <w:rPr>
                                <w:rFonts w:ascii="宋体" w:hAnsi="宋体" w:eastAsia="宋体"/>
                                <w:sz w:val="21"/>
                                <w:szCs w:val="21"/>
                              </w:rPr>
                              <w:t>件</w:t>
                            </w:r>
                          </w:p>
                        </w:txbxContent>
                      </wps:txbx>
                      <wps:bodyPr wrap="square" upright="1"/>
                    </wps:wsp>
                  </a:graphicData>
                </a:graphic>
              </wp:anchor>
            </w:drawing>
          </mc:Choice>
          <mc:Fallback>
            <w:pict>
              <v:shape id="_x0000_s1026" o:spid="_x0000_s1026" o:spt="202" type="#_x0000_t202" style="position:absolute;left:0pt;margin-left:14.45pt;margin-top:71.7pt;height:39.1pt;width:115.8pt;z-index:251698176;mso-width-relative:page;mso-height-relative:page;" fillcolor="#FFFFFF" filled="t" stroked="t" coordsize="21600,21600" o:gfxdata="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rcWfTZ&#10;AAAACgEAAA8AAAAAAAAAAQAgAAAAIgAAAGRycy9kb3ducmV2LnhtbFBLAQIUABQAAAAIAIdO4kAc&#10;d2owHwIAAFYEAAAOAAAAAAAAAAEAIAAAACgBAABkcnMvZTJvRG9jLnhtbFBLBQYAAAAABgAGAFkB&#10;AAC5BQAAAAA=&#10;">
                <v:fill on="t" focussize="0,0"/>
                <v:stroke color="#000000" joinstyle="miter"/>
                <v:imagedata o:title=""/>
                <o:lock v:ext="edit" aspectratio="f"/>
                <v:textbo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特大（Ⅰ）、重大（Ⅱ）环境事</w:t>
                      </w:r>
                      <w:r>
                        <w:rPr>
                          <w:rFonts w:ascii="宋体" w:hAnsi="宋体" w:eastAsia="宋体"/>
                          <w:sz w:val="21"/>
                          <w:szCs w:val="21"/>
                        </w:rPr>
                        <w:t>件</w:t>
                      </w:r>
                    </w:p>
                  </w:txbxContent>
                </v:textbox>
              </v:shape>
            </w:pict>
          </mc:Fallback>
        </mc:AlternateContent>
      </w:r>
      <w:r>
        <w:rPr>
          <w:color w:val="auto"/>
        </w:rPr>
        <mc:AlternateContent>
          <mc:Choice Requires="wps">
            <w:drawing>
              <wp:anchor distT="0" distB="0" distL="114300" distR="114300" simplePos="0" relativeHeight="251692032" behindDoc="0" locked="0" layoutInCell="1" allowOverlap="1">
                <wp:simplePos x="0" y="0"/>
                <wp:positionH relativeFrom="column">
                  <wp:posOffset>1472565</wp:posOffset>
                </wp:positionH>
                <wp:positionV relativeFrom="paragraph">
                  <wp:posOffset>542290</wp:posOffset>
                </wp:positionV>
                <wp:extent cx="715645" cy="335915"/>
                <wp:effectExtent l="0" t="4445" r="8255" b="2540"/>
                <wp:wrapNone/>
                <wp:docPr id="16" name="自选图形 58"/>
                <wp:cNvGraphicFramePr/>
                <a:graphic xmlns:a="http://schemas.openxmlformats.org/drawingml/2006/main">
                  <a:graphicData uri="http://schemas.microsoft.com/office/word/2010/wordprocessingShape">
                    <wps:wsp>
                      <wps:cNvCnPr>
                        <a:stCxn id="209" idx="2"/>
                      </wps:cNvCnPr>
                      <wps:spPr>
                        <a:xfrm flipH="1">
                          <a:off x="0" y="0"/>
                          <a:ext cx="715645" cy="3359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8" o:spid="_x0000_s1026" o:spt="32" type="#_x0000_t32" style="position:absolute;left:0pt;flip:x;margin-left:115.95pt;margin-top:42.7pt;height:26.45pt;width:56.35pt;z-index:251692032;mso-width-relative:page;mso-height-relative:page;" filled="f" stroked="t" coordsize="21600,21600" o:gfxdata="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BGyANoAAAAK&#10;AQAADwAAAAAAAAABACAAAAAiAAAAZHJzL2Rvd25yZXYueG1sUEsBAhQAFAAAAAgAh07iQMHac2sa&#10;AgAAHwQAAA4AAAAAAAAAAQAgAAAAKQEAAGRycy9lMm9Eb2MueG1sUEsFBgAAAAAGAAYAWQEAALUF&#10;AAAAAA==&#10;">
                <v:fill on="f" focussize="0,0"/>
                <v:stroke color="#000000" joinstyle="round" endarrow="block"/>
                <v:imagedata o:title=""/>
                <o:lock v:ext="edit" aspectratio="f"/>
              </v:shape>
            </w:pict>
          </mc:Fallback>
        </mc:AlternateContent>
      </w:r>
      <w:r>
        <w:rPr>
          <w:color w:val="auto"/>
        </w:rPr>
        <mc:AlternateContent>
          <mc:Choice Requires="wps">
            <w:drawing>
              <wp:anchor distT="0" distB="0" distL="114300" distR="114300" simplePos="0" relativeHeight="251696128" behindDoc="0" locked="0" layoutInCell="1" allowOverlap="1">
                <wp:simplePos x="0" y="0"/>
                <wp:positionH relativeFrom="column">
                  <wp:posOffset>2962910</wp:posOffset>
                </wp:positionH>
                <wp:positionV relativeFrom="paragraph">
                  <wp:posOffset>539115</wp:posOffset>
                </wp:positionV>
                <wp:extent cx="751840" cy="324485"/>
                <wp:effectExtent l="1905" t="4445" r="8255" b="13970"/>
                <wp:wrapNone/>
                <wp:docPr id="18" name="自选图形 59"/>
                <wp:cNvGraphicFramePr/>
                <a:graphic xmlns:a="http://schemas.openxmlformats.org/drawingml/2006/main">
                  <a:graphicData uri="http://schemas.microsoft.com/office/word/2010/wordprocessingShape">
                    <wps:wsp>
                      <wps:cNvCnPr>
                        <a:stCxn id="209" idx="2"/>
                        <a:endCxn id="215" idx="0"/>
                      </wps:cNvCnPr>
                      <wps:spPr>
                        <a:xfrm>
                          <a:off x="0" y="0"/>
                          <a:ext cx="751840" cy="3244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9" o:spid="_x0000_s1026" o:spt="32" type="#_x0000_t32" style="position:absolute;left:0pt;margin-left:233.3pt;margin-top:42.45pt;height:25.55pt;width:59.2pt;z-index:251696128;mso-width-relative:page;mso-height-relative:page;" filled="f" stroked="t" coordsize="21600,21600" o:gfxdata="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FV5o9oA&#10;AAAKAQAADwAAAAAAAAABACAAAAAiAAAAZHJzL2Rvd25yZXYueG1sUEsBAhQAFAAAAAgAh07iQBdv&#10;huodAgAAMQQAAA4AAAAAAAAAAQAgAAAAKQEAAGRycy9lMm9Eb2MueG1sUEsFBgAAAAAGAAYAWQEA&#10;ALgFAAAAAA==&#10;">
                <v:fill on="f" focussize="0,0"/>
                <v:stroke color="#000000" joinstyle="round" endarrow="block"/>
                <v:imagedata o:title=""/>
                <o:lock v:ext="edit" aspectratio="f"/>
              </v:shape>
            </w:pict>
          </mc:Fallback>
        </mc:AlternateContent>
      </w:r>
      <w:r>
        <w:rPr>
          <w:color w:val="auto"/>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226695</wp:posOffset>
                </wp:positionV>
                <wp:extent cx="1345565" cy="485775"/>
                <wp:effectExtent l="4445" t="4445" r="21590" b="5080"/>
                <wp:wrapNone/>
                <wp:docPr id="224" name="文本框 224"/>
                <wp:cNvGraphicFramePr/>
                <a:graphic xmlns:a="http://schemas.openxmlformats.org/drawingml/2006/main">
                  <a:graphicData uri="http://schemas.microsoft.com/office/word/2010/wordprocessingShape">
                    <wps:wsp>
                      <wps:cNvSpPr txBox="1"/>
                      <wps:spPr>
                        <a:xfrm>
                          <a:off x="0" y="0"/>
                          <a:ext cx="1345565" cy="485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76" w:lineRule="auto"/>
                              <w:ind w:firstLine="0" w:firstLineChars="0"/>
                              <w:jc w:val="center"/>
                              <w:rPr>
                                <w:rFonts w:ascii="宋体" w:hAnsi="宋体" w:eastAsia="宋体"/>
                                <w:sz w:val="21"/>
                                <w:szCs w:val="21"/>
                              </w:rPr>
                            </w:pPr>
                            <w:r>
                              <w:rPr>
                                <w:rFonts w:ascii="宋体" w:hAnsi="宋体" w:eastAsia="宋体"/>
                                <w:sz w:val="21"/>
                                <w:szCs w:val="21"/>
                              </w:rPr>
                              <w:t>事发单位及部门</w:t>
                            </w:r>
                            <w:r>
                              <w:rPr>
                                <w:rFonts w:hint="eastAsia" w:ascii="宋体" w:hAnsi="宋体" w:eastAsia="宋体"/>
                                <w:sz w:val="21"/>
                                <w:szCs w:val="21"/>
                              </w:rPr>
                              <w:t>先期处置</w:t>
                            </w:r>
                          </w:p>
                        </w:txbxContent>
                      </wps:txbx>
                      <wps:bodyPr upright="1"/>
                    </wps:wsp>
                  </a:graphicData>
                </a:graphic>
              </wp:anchor>
            </w:drawing>
          </mc:Choice>
          <mc:Fallback>
            <w:pict>
              <v:shape id="_x0000_s1026" o:spid="_x0000_s1026" o:spt="202" type="#_x0000_t202" style="position:absolute;left:0pt;margin-left:6.45pt;margin-top:17.85pt;height:38.25pt;width:105.95pt;z-index:251659264;mso-width-relative:page;mso-height-relative:page;" fillcolor="#FFFFFF" filled="t" stroked="t" coordsize="21600,21600" o:gfxdata="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uQD7m1wAAAAkBAAAPAAAAAAAA&#10;AAEAIAAAACIAAABkcnMvZG93bnJldi54bWxQSwECFAAUAAAACACHTuJANRbzchMCAABIBAAADgAA&#10;AAAAAAABACAAAAAmAQAAZHJzL2Uyb0RvYy54bWxQSwUGAAAAAAYABgBZAQAAqwUAAAAA&#10;">
                <v:fill on="t" focussize="0,0"/>
                <v:stroke color="#000000" joinstyle="miter"/>
                <v:imagedata o:title=""/>
                <o:lock v:ext="edit" aspectratio="f"/>
                <v:textbox>
                  <w:txbxContent>
                    <w:p>
                      <w:pPr>
                        <w:spacing w:line="276" w:lineRule="auto"/>
                        <w:ind w:firstLine="0" w:firstLineChars="0"/>
                        <w:jc w:val="center"/>
                        <w:rPr>
                          <w:rFonts w:ascii="宋体" w:hAnsi="宋体" w:eastAsia="宋体"/>
                          <w:sz w:val="21"/>
                          <w:szCs w:val="21"/>
                        </w:rPr>
                      </w:pPr>
                      <w:r>
                        <w:rPr>
                          <w:rFonts w:ascii="宋体" w:hAnsi="宋体" w:eastAsia="宋体"/>
                          <w:sz w:val="21"/>
                          <w:szCs w:val="21"/>
                        </w:rPr>
                        <w:t>事发单位及部门</w:t>
                      </w:r>
                      <w:r>
                        <w:rPr>
                          <w:rFonts w:hint="eastAsia" w:ascii="宋体" w:hAnsi="宋体" w:eastAsia="宋体"/>
                          <w:sz w:val="21"/>
                          <w:szCs w:val="21"/>
                        </w:rPr>
                        <w:t>先期处置</w:t>
                      </w:r>
                    </w:p>
                  </w:txbxContent>
                </v:textbox>
              </v:shape>
            </w:pict>
          </mc:Fallback>
        </mc:AlternateContent>
      </w:r>
      <w:r>
        <w:rPr>
          <w:color w:val="auto"/>
        </w:rPr>
        <mc:AlternateContent>
          <mc:Choice Requires="wps">
            <w:drawing>
              <wp:anchor distT="0" distB="0" distL="114300" distR="114300" simplePos="0" relativeHeight="251687936" behindDoc="0" locked="0" layoutInCell="1" allowOverlap="1">
                <wp:simplePos x="0" y="0"/>
                <wp:positionH relativeFrom="column">
                  <wp:posOffset>2491105</wp:posOffset>
                </wp:positionH>
                <wp:positionV relativeFrom="paragraph">
                  <wp:posOffset>85090</wp:posOffset>
                </wp:positionV>
                <wp:extent cx="4445" cy="200025"/>
                <wp:effectExtent l="36195" t="0" r="35560" b="9525"/>
                <wp:wrapNone/>
                <wp:docPr id="15" name="自选图形 62"/>
                <wp:cNvGraphicFramePr/>
                <a:graphic xmlns:a="http://schemas.openxmlformats.org/drawingml/2006/main">
                  <a:graphicData uri="http://schemas.microsoft.com/office/word/2010/wordprocessingShape">
                    <wps:wsp>
                      <wps:cNvCnPr>
                        <a:stCxn id="209" idx="2"/>
                      </wps:cNvCnPr>
                      <wps:spPr>
                        <a:xfrm flipH="1">
                          <a:off x="0" y="0"/>
                          <a:ext cx="4445" cy="2000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2" o:spid="_x0000_s1026" o:spt="32" type="#_x0000_t32" style="position:absolute;left:0pt;flip:x;margin-left:196.15pt;margin-top:6.7pt;height:15.75pt;width:0.35pt;z-index:251687936;mso-width-relative:page;mso-height-relative:page;" filled="f" stroked="t" coordsize="21600,21600" o:gfxdata="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WXhpjYAAAACQEAAA8A&#10;AAAAAAAAAQAgAAAAIgAAAGRycy9kb3ducmV2LnhtbFBLAQIUABQAAAAIAIdO4kDAd02ZFwIAAB0E&#10;AAAOAAAAAAAAAAEAIAAAACcBAABkcnMvZTJvRG9jLnhtbFBLBQYAAAAABgAGAFkBAACwBQAAAAA=&#10;">
                <v:fill on="f" focussize="0,0"/>
                <v:stroke color="#000000" joinstyle="round" endarrow="block"/>
                <v:imagedata o:title=""/>
                <o:lock v:ext="edit" aspectratio="f"/>
              </v:shape>
            </w:pict>
          </mc:Fallback>
        </mc:AlternateContent>
      </w:r>
      <w:r>
        <w:rPr>
          <w:color w:val="auto"/>
        </w:rPr>
        <mc:AlternateContent>
          <mc:Choice Requires="wps">
            <w:drawing>
              <wp:anchor distT="0" distB="0" distL="114300" distR="114300" simplePos="0" relativeHeight="251688960" behindDoc="0" locked="0" layoutInCell="1" allowOverlap="1">
                <wp:simplePos x="0" y="0"/>
                <wp:positionH relativeFrom="column">
                  <wp:posOffset>4274820</wp:posOffset>
                </wp:positionH>
                <wp:positionV relativeFrom="paragraph">
                  <wp:posOffset>5168265</wp:posOffset>
                </wp:positionV>
                <wp:extent cx="0" cy="200025"/>
                <wp:effectExtent l="4445" t="0" r="14605" b="9525"/>
                <wp:wrapNone/>
                <wp:docPr id="196" name="直接箭头连接符 196"/>
                <wp:cNvGraphicFramePr/>
                <a:graphic xmlns:a="http://schemas.openxmlformats.org/drawingml/2006/main">
                  <a:graphicData uri="http://schemas.microsoft.com/office/word/2010/wordprocessingShape">
                    <wps:wsp>
                      <wps:cNvCnPr>
                        <a:stCxn id="209" idx="2"/>
                      </wps:cNvCnPr>
                      <wps:spPr>
                        <a:xfrm>
                          <a:off x="0" y="0"/>
                          <a:ext cx="0" cy="2000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36.6pt;margin-top:406.95pt;height:15.75pt;width:0pt;z-index:251688960;mso-width-relative:page;mso-height-relative:page;" filled="f" stroked="t" coordsize="21600,21600" o:gfxdata="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c6NMNkAAAALAQAADwAAAAAA&#10;AAABACAAAAAiAAAAZHJzL2Rvd25yZXYueG1sUEsBAhQAFAAAAAgAh07iQCnXbmMSAgAAJQQAAA4A&#10;AAAAAAAAAQAgAAAAKAEAAGRycy9lMm9Eb2MueG1sUEsFBgAAAAAGAAYAWQEAAKwFAAAAAA==&#10;">
                <v:fill on="f" focussize="0,0"/>
                <v:stroke color="#000000" joinstyle="round"/>
                <v:imagedata o:title=""/>
                <o:lock v:ext="edit" aspectratio="f"/>
              </v:shape>
            </w:pict>
          </mc:Fallback>
        </mc:AlternateContent>
      </w:r>
    </w:p>
    <w:sectPr>
      <w:pgSz w:w="12240" w:h="15840"/>
      <w:pgMar w:top="1440" w:right="1800" w:bottom="1440" w:left="1800" w:header="720" w:footer="72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fldChar w:fldCharType="begin"/>
    </w:r>
    <w:r>
      <w:instrText xml:space="preserve"> PAGE   \* MERGEFORMAT </w:instrText>
    </w:r>
    <w:r>
      <w:fldChar w:fldCharType="separate"/>
    </w:r>
    <w:r>
      <w:rPr>
        <w:lang w:val="zh-CN"/>
      </w:rPr>
      <w:t>1</w:t>
    </w:r>
    <w:r>
      <w:rPr>
        <w:lang w:val="zh-CN"/>
      </w:rPr>
      <w:fldChar w:fldCharType="end"/>
    </w:r>
  </w:p>
  <w:p>
    <w:pPr>
      <w:pStyle w:val="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rFonts w:cs="黑体"/>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7"/>
                            <w:ind w:firstLine="360"/>
                          </w:pPr>
                          <w:r>
                            <w:fldChar w:fldCharType="begin"/>
                          </w:r>
                          <w:r>
                            <w:instrText xml:space="preserve"> PAGE  \* MERGEFORMAT </w:instrText>
                          </w:r>
                          <w:r>
                            <w:fldChar w:fldCharType="separate"/>
                          </w:r>
                          <w:r>
                            <w:t>17</w:t>
                          </w:r>
                          <w:r>
                            <w:fldChar w:fldCharType="end"/>
                          </w:r>
                        </w:p>
                      </w:txbxContent>
                    </wps:txbx>
                    <wps:bodyPr wrap="none" lIns="0" tIns="0" rIns="0" bIns="0" upright="1">
                      <a:spAutoFit/>
                    </wps:bodyPr>
                  </wps:wsp>
                </a:graphicData>
              </a:graphic>
            </wp:anchor>
          </w:drawing>
        </mc:Choice>
        <mc:Fallback>
          <w:pict>
            <v:rect id="矩形 1" o:spid="_x0000_s1026" o:spt="1"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6iZSc8ABAACNAwAADgAAAAAAAAABACAAAAAfAQAAZHJzL2Uyb0RvYy54bWxQSwUG&#10;AAAAAAYABgBZAQAAUQUAAAAA&#10;">
              <v:fill on="f" focussize="0,0"/>
              <v:stroke on="f"/>
              <v:imagedata o:title=""/>
              <o:lock v:ext="edit" aspectratio="f"/>
              <v:textbox inset="0mm,0mm,0mm,0mm" style="mso-fit-shape-to-text:t;">
                <w:txbxContent>
                  <w:p>
                    <w:pPr>
                      <w:pStyle w:val="7"/>
                      <w:ind w:firstLine="360"/>
                    </w:pPr>
                    <w:r>
                      <w:fldChar w:fldCharType="begin"/>
                    </w:r>
                    <w:r>
                      <w:instrText xml:space="preserve"> PAGE  \* MERGEFORMAT </w:instrText>
                    </w:r>
                    <w:r>
                      <w:fldChar w:fldCharType="separate"/>
                    </w:r>
                    <w:r>
                      <w:t>17</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2FA46"/>
    <w:multiLevelType w:val="singleLevel"/>
    <w:tmpl w:val="8A62FA46"/>
    <w:lvl w:ilvl="0" w:tentative="0">
      <w:start w:val="1"/>
      <w:numFmt w:val="decimal"/>
      <w:suff w:val="nothing"/>
      <w:lvlText w:val="（%1）"/>
      <w:lvlJc w:val="left"/>
      <w:pPr>
        <w:ind w:left="0" w:firstLine="40"/>
      </w:pPr>
      <w:rPr>
        <w:rFonts w:hint="default"/>
      </w:rPr>
    </w:lvl>
  </w:abstractNum>
  <w:abstractNum w:abstractNumId="1">
    <w:nsid w:val="954F917D"/>
    <w:multiLevelType w:val="singleLevel"/>
    <w:tmpl w:val="954F917D"/>
    <w:lvl w:ilvl="0" w:tentative="0">
      <w:start w:val="1"/>
      <w:numFmt w:val="decimal"/>
      <w:suff w:val="nothing"/>
      <w:lvlText w:val="（%1）"/>
      <w:lvlJc w:val="left"/>
      <w:pPr>
        <w:ind w:left="0" w:firstLine="40"/>
      </w:pPr>
      <w:rPr>
        <w:rFonts w:hint="default"/>
      </w:rPr>
    </w:lvl>
  </w:abstractNum>
  <w:abstractNum w:abstractNumId="2">
    <w:nsid w:val="CE3B2390"/>
    <w:multiLevelType w:val="singleLevel"/>
    <w:tmpl w:val="CE3B2390"/>
    <w:lvl w:ilvl="0" w:tentative="0">
      <w:start w:val="1"/>
      <w:numFmt w:val="decimal"/>
      <w:suff w:val="nothing"/>
      <w:lvlText w:val="（%1）"/>
      <w:lvlJc w:val="left"/>
      <w:pPr>
        <w:ind w:left="0" w:firstLine="40"/>
      </w:pPr>
      <w:rPr>
        <w:rFonts w:hint="default"/>
      </w:rPr>
    </w:lvl>
  </w:abstractNum>
  <w:abstractNum w:abstractNumId="3">
    <w:nsid w:val="DDB6BB00"/>
    <w:multiLevelType w:val="singleLevel"/>
    <w:tmpl w:val="DDB6BB00"/>
    <w:lvl w:ilvl="0" w:tentative="0">
      <w:start w:val="1"/>
      <w:numFmt w:val="decimal"/>
      <w:suff w:val="nothing"/>
      <w:lvlText w:val="（%1）"/>
      <w:lvlJc w:val="left"/>
      <w:pPr>
        <w:ind w:left="0" w:firstLine="40"/>
      </w:pPr>
      <w:rPr>
        <w:rFonts w:hint="default"/>
      </w:rPr>
    </w:lvl>
  </w:abstractNum>
  <w:abstractNum w:abstractNumId="4">
    <w:nsid w:val="14AE0BA2"/>
    <w:multiLevelType w:val="singleLevel"/>
    <w:tmpl w:val="14AE0BA2"/>
    <w:lvl w:ilvl="0" w:tentative="0">
      <w:start w:val="1"/>
      <w:numFmt w:val="decimal"/>
      <w:suff w:val="nothing"/>
      <w:lvlText w:val="（%1）"/>
      <w:lvlJc w:val="left"/>
      <w:pPr>
        <w:ind w:left="0" w:firstLine="40"/>
      </w:pPr>
      <w:rPr>
        <w:rFonts w:hint="default"/>
        <w:lang w:val="en-US"/>
      </w:rPr>
    </w:lvl>
  </w:abstractNum>
  <w:abstractNum w:abstractNumId="5">
    <w:nsid w:val="1CA04B27"/>
    <w:multiLevelType w:val="multilevel"/>
    <w:tmpl w:val="1CA04B27"/>
    <w:lvl w:ilvl="0" w:tentative="0">
      <w:start w:val="1"/>
      <w:numFmt w:val="decimal"/>
      <w:suff w:val="nothing"/>
      <w:lvlText w:val="（%1）"/>
      <w:lvlJc w:val="left"/>
      <w:pPr>
        <w:ind w:left="0" w:firstLine="64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2F254C51"/>
    <w:multiLevelType w:val="multilevel"/>
    <w:tmpl w:val="2F254C51"/>
    <w:lvl w:ilvl="0" w:tentative="0">
      <w:start w:val="1"/>
      <w:numFmt w:val="decimal"/>
      <w:suff w:val="nothing"/>
      <w:lvlText w:val="（%1）"/>
      <w:lvlJc w:val="left"/>
      <w:pPr>
        <w:ind w:left="0" w:firstLine="64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314EA90C"/>
    <w:multiLevelType w:val="singleLevel"/>
    <w:tmpl w:val="314EA90C"/>
    <w:lvl w:ilvl="0" w:tentative="0">
      <w:start w:val="2"/>
      <w:numFmt w:val="decimal"/>
      <w:suff w:val="nothing"/>
      <w:lvlText w:val="（%1）"/>
      <w:lvlJc w:val="left"/>
    </w:lvl>
  </w:abstractNum>
  <w:abstractNum w:abstractNumId="8">
    <w:nsid w:val="4AAE3D6B"/>
    <w:multiLevelType w:val="multilevel"/>
    <w:tmpl w:val="4AAE3D6B"/>
    <w:lvl w:ilvl="0" w:tentative="0">
      <w:start w:val="1"/>
      <w:numFmt w:val="decimal"/>
      <w:suff w:val="nothing"/>
      <w:lvlText w:val="（%1）"/>
      <w:lvlJc w:val="left"/>
      <w:pPr>
        <w:ind w:left="0" w:firstLine="64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51267873"/>
    <w:multiLevelType w:val="multilevel"/>
    <w:tmpl w:val="51267873"/>
    <w:lvl w:ilvl="0" w:tentative="0">
      <w:start w:val="1"/>
      <w:numFmt w:val="decimal"/>
      <w:suff w:val="nothing"/>
      <w:lvlText w:val="（%1）"/>
      <w:lvlJc w:val="left"/>
      <w:pPr>
        <w:ind w:left="0" w:firstLine="64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645FD8FE"/>
    <w:multiLevelType w:val="singleLevel"/>
    <w:tmpl w:val="645FD8FE"/>
    <w:lvl w:ilvl="0" w:tentative="0">
      <w:start w:val="1"/>
      <w:numFmt w:val="decimal"/>
      <w:suff w:val="nothing"/>
      <w:lvlText w:val="（%1）"/>
      <w:lvlJc w:val="left"/>
      <w:pPr>
        <w:ind w:left="0" w:firstLine="40"/>
      </w:pPr>
      <w:rPr>
        <w:rFonts w:hint="default"/>
      </w:rPr>
    </w:lvl>
  </w:abstractNum>
  <w:abstractNum w:abstractNumId="11">
    <w:nsid w:val="7533694F"/>
    <w:multiLevelType w:val="multilevel"/>
    <w:tmpl w:val="7533694F"/>
    <w:lvl w:ilvl="0" w:tentative="0">
      <w:start w:val="1"/>
      <w:numFmt w:val="decimal"/>
      <w:suff w:val="nothing"/>
      <w:lvlText w:val="（%1）"/>
      <w:lvlJc w:val="left"/>
      <w:pPr>
        <w:ind w:left="0" w:firstLine="64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
    <w:nsid w:val="79E936CE"/>
    <w:multiLevelType w:val="multilevel"/>
    <w:tmpl w:val="79E936CE"/>
    <w:lvl w:ilvl="0" w:tentative="0">
      <w:start w:val="1"/>
      <w:numFmt w:val="decimal"/>
      <w:suff w:val="nothing"/>
      <w:lvlText w:val="（%1）"/>
      <w:lvlJc w:val="left"/>
      <w:pPr>
        <w:ind w:left="0" w:firstLine="64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3"/>
  </w:num>
  <w:num w:numId="3">
    <w:abstractNumId w:val="11"/>
  </w:num>
  <w:num w:numId="4">
    <w:abstractNumId w:val="8"/>
  </w:num>
  <w:num w:numId="5">
    <w:abstractNumId w:val="7"/>
  </w:num>
  <w:num w:numId="6">
    <w:abstractNumId w:val="6"/>
  </w:num>
  <w:num w:numId="7">
    <w:abstractNumId w:val="5"/>
  </w:num>
  <w:num w:numId="8">
    <w:abstractNumId w:val="12"/>
  </w:num>
  <w:num w:numId="9">
    <w:abstractNumId w:val="9"/>
  </w:num>
  <w:num w:numId="10">
    <w:abstractNumId w:val="10"/>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77625"/>
    <w:rsid w:val="000003FC"/>
    <w:rsid w:val="000019DF"/>
    <w:rsid w:val="000179C2"/>
    <w:rsid w:val="00036D15"/>
    <w:rsid w:val="00041F62"/>
    <w:rsid w:val="00054AA8"/>
    <w:rsid w:val="00055497"/>
    <w:rsid w:val="000760A8"/>
    <w:rsid w:val="000769B8"/>
    <w:rsid w:val="00080AE3"/>
    <w:rsid w:val="000826DE"/>
    <w:rsid w:val="0009051F"/>
    <w:rsid w:val="000A0E4D"/>
    <w:rsid w:val="000A1321"/>
    <w:rsid w:val="000B4AA7"/>
    <w:rsid w:val="000E0374"/>
    <w:rsid w:val="000E4263"/>
    <w:rsid w:val="000E6F67"/>
    <w:rsid w:val="00114ECB"/>
    <w:rsid w:val="001154F8"/>
    <w:rsid w:val="001174CF"/>
    <w:rsid w:val="0012023B"/>
    <w:rsid w:val="0012442A"/>
    <w:rsid w:val="0013516B"/>
    <w:rsid w:val="00155C8B"/>
    <w:rsid w:val="00174A13"/>
    <w:rsid w:val="001A49C9"/>
    <w:rsid w:val="001A60F8"/>
    <w:rsid w:val="00200753"/>
    <w:rsid w:val="00203AB6"/>
    <w:rsid w:val="00206DB4"/>
    <w:rsid w:val="0022072A"/>
    <w:rsid w:val="002214CF"/>
    <w:rsid w:val="00227D87"/>
    <w:rsid w:val="00230555"/>
    <w:rsid w:val="00263B39"/>
    <w:rsid w:val="002658F7"/>
    <w:rsid w:val="0028041C"/>
    <w:rsid w:val="00280796"/>
    <w:rsid w:val="002837F6"/>
    <w:rsid w:val="00286C87"/>
    <w:rsid w:val="00291EA7"/>
    <w:rsid w:val="00295004"/>
    <w:rsid w:val="002964BC"/>
    <w:rsid w:val="002A2D31"/>
    <w:rsid w:val="002A3224"/>
    <w:rsid w:val="002C13D9"/>
    <w:rsid w:val="002C2848"/>
    <w:rsid w:val="002C7ED9"/>
    <w:rsid w:val="002E3931"/>
    <w:rsid w:val="002E778E"/>
    <w:rsid w:val="002F53B1"/>
    <w:rsid w:val="003130CD"/>
    <w:rsid w:val="0033159A"/>
    <w:rsid w:val="00331C47"/>
    <w:rsid w:val="00331D53"/>
    <w:rsid w:val="003527E0"/>
    <w:rsid w:val="00354CD0"/>
    <w:rsid w:val="00354EAD"/>
    <w:rsid w:val="003578D3"/>
    <w:rsid w:val="003619BA"/>
    <w:rsid w:val="00365518"/>
    <w:rsid w:val="003825A4"/>
    <w:rsid w:val="003963E6"/>
    <w:rsid w:val="003C1C93"/>
    <w:rsid w:val="003D6B51"/>
    <w:rsid w:val="003D798F"/>
    <w:rsid w:val="003E7577"/>
    <w:rsid w:val="003F2622"/>
    <w:rsid w:val="003F404E"/>
    <w:rsid w:val="00404F6B"/>
    <w:rsid w:val="0042188D"/>
    <w:rsid w:val="004527D9"/>
    <w:rsid w:val="0045720E"/>
    <w:rsid w:val="00462AE8"/>
    <w:rsid w:val="004667A5"/>
    <w:rsid w:val="00470E31"/>
    <w:rsid w:val="00472CDA"/>
    <w:rsid w:val="00486078"/>
    <w:rsid w:val="00490A64"/>
    <w:rsid w:val="004B56A3"/>
    <w:rsid w:val="004C0A8A"/>
    <w:rsid w:val="004D3539"/>
    <w:rsid w:val="004D5D53"/>
    <w:rsid w:val="004D7A52"/>
    <w:rsid w:val="004E3DA2"/>
    <w:rsid w:val="004E41B1"/>
    <w:rsid w:val="004E522C"/>
    <w:rsid w:val="004E683B"/>
    <w:rsid w:val="004F280E"/>
    <w:rsid w:val="005053C3"/>
    <w:rsid w:val="00507EC3"/>
    <w:rsid w:val="005129EC"/>
    <w:rsid w:val="0052623E"/>
    <w:rsid w:val="00527AC5"/>
    <w:rsid w:val="00531D7F"/>
    <w:rsid w:val="005410F8"/>
    <w:rsid w:val="00555535"/>
    <w:rsid w:val="005567E1"/>
    <w:rsid w:val="005578D1"/>
    <w:rsid w:val="00560124"/>
    <w:rsid w:val="00570C8F"/>
    <w:rsid w:val="00577359"/>
    <w:rsid w:val="00596CB5"/>
    <w:rsid w:val="005A1B19"/>
    <w:rsid w:val="005B5B3A"/>
    <w:rsid w:val="005C0444"/>
    <w:rsid w:val="005C0F31"/>
    <w:rsid w:val="005C1801"/>
    <w:rsid w:val="005C3A3C"/>
    <w:rsid w:val="005C5337"/>
    <w:rsid w:val="005C659C"/>
    <w:rsid w:val="005E24C2"/>
    <w:rsid w:val="005F4E0A"/>
    <w:rsid w:val="005F6D9E"/>
    <w:rsid w:val="00602EE6"/>
    <w:rsid w:val="0061046C"/>
    <w:rsid w:val="00620A8A"/>
    <w:rsid w:val="006273E8"/>
    <w:rsid w:val="006314AC"/>
    <w:rsid w:val="006421CE"/>
    <w:rsid w:val="00644715"/>
    <w:rsid w:val="006503C5"/>
    <w:rsid w:val="00650B2D"/>
    <w:rsid w:val="00655DBA"/>
    <w:rsid w:val="00660EAD"/>
    <w:rsid w:val="00661F77"/>
    <w:rsid w:val="00663136"/>
    <w:rsid w:val="006664B1"/>
    <w:rsid w:val="00680997"/>
    <w:rsid w:val="006815EA"/>
    <w:rsid w:val="0068363E"/>
    <w:rsid w:val="006844A1"/>
    <w:rsid w:val="00690889"/>
    <w:rsid w:val="0069225E"/>
    <w:rsid w:val="00692C77"/>
    <w:rsid w:val="006A5105"/>
    <w:rsid w:val="006B554E"/>
    <w:rsid w:val="006B7FBE"/>
    <w:rsid w:val="006D5FC2"/>
    <w:rsid w:val="006D7E08"/>
    <w:rsid w:val="006E6628"/>
    <w:rsid w:val="006F63BE"/>
    <w:rsid w:val="00704CE2"/>
    <w:rsid w:val="00704E2E"/>
    <w:rsid w:val="00730748"/>
    <w:rsid w:val="00734FF0"/>
    <w:rsid w:val="00744606"/>
    <w:rsid w:val="007528A9"/>
    <w:rsid w:val="00766F94"/>
    <w:rsid w:val="00767EFD"/>
    <w:rsid w:val="00781CC0"/>
    <w:rsid w:val="00786C53"/>
    <w:rsid w:val="0079320B"/>
    <w:rsid w:val="0079407B"/>
    <w:rsid w:val="007A38EC"/>
    <w:rsid w:val="007A683F"/>
    <w:rsid w:val="007A78DC"/>
    <w:rsid w:val="007C1160"/>
    <w:rsid w:val="007C1F84"/>
    <w:rsid w:val="007D3371"/>
    <w:rsid w:val="007E51D4"/>
    <w:rsid w:val="007F2C90"/>
    <w:rsid w:val="007F3197"/>
    <w:rsid w:val="007F4554"/>
    <w:rsid w:val="007F47E7"/>
    <w:rsid w:val="008039BA"/>
    <w:rsid w:val="00804432"/>
    <w:rsid w:val="008073D6"/>
    <w:rsid w:val="008317D8"/>
    <w:rsid w:val="00857ACA"/>
    <w:rsid w:val="008606E0"/>
    <w:rsid w:val="00867AE2"/>
    <w:rsid w:val="008836A2"/>
    <w:rsid w:val="00893CDF"/>
    <w:rsid w:val="00895DE1"/>
    <w:rsid w:val="008968D8"/>
    <w:rsid w:val="00897D11"/>
    <w:rsid w:val="008D0CF2"/>
    <w:rsid w:val="008D5A21"/>
    <w:rsid w:val="008E4920"/>
    <w:rsid w:val="008E7E06"/>
    <w:rsid w:val="008F242B"/>
    <w:rsid w:val="008F3FA5"/>
    <w:rsid w:val="008F5537"/>
    <w:rsid w:val="00900555"/>
    <w:rsid w:val="009059A7"/>
    <w:rsid w:val="009125F6"/>
    <w:rsid w:val="00922166"/>
    <w:rsid w:val="00924BC2"/>
    <w:rsid w:val="009334D9"/>
    <w:rsid w:val="00937CC4"/>
    <w:rsid w:val="009432B6"/>
    <w:rsid w:val="00953558"/>
    <w:rsid w:val="009556DD"/>
    <w:rsid w:val="00956EDA"/>
    <w:rsid w:val="009759D1"/>
    <w:rsid w:val="00982473"/>
    <w:rsid w:val="00984976"/>
    <w:rsid w:val="009867F1"/>
    <w:rsid w:val="009928E4"/>
    <w:rsid w:val="009964C9"/>
    <w:rsid w:val="009B0E59"/>
    <w:rsid w:val="009B49E7"/>
    <w:rsid w:val="009B58AB"/>
    <w:rsid w:val="009C7AEF"/>
    <w:rsid w:val="009D0BC4"/>
    <w:rsid w:val="009D12E4"/>
    <w:rsid w:val="009E1AF6"/>
    <w:rsid w:val="009F1C01"/>
    <w:rsid w:val="00A126D1"/>
    <w:rsid w:val="00A26631"/>
    <w:rsid w:val="00A2776F"/>
    <w:rsid w:val="00A32E0C"/>
    <w:rsid w:val="00A35E61"/>
    <w:rsid w:val="00A36CC3"/>
    <w:rsid w:val="00A535C9"/>
    <w:rsid w:val="00A715F0"/>
    <w:rsid w:val="00A727E8"/>
    <w:rsid w:val="00A86484"/>
    <w:rsid w:val="00A96945"/>
    <w:rsid w:val="00AC3600"/>
    <w:rsid w:val="00AD33B9"/>
    <w:rsid w:val="00B15DE6"/>
    <w:rsid w:val="00B21F96"/>
    <w:rsid w:val="00B252ED"/>
    <w:rsid w:val="00B52845"/>
    <w:rsid w:val="00B678F0"/>
    <w:rsid w:val="00B70FEE"/>
    <w:rsid w:val="00B81B03"/>
    <w:rsid w:val="00B81BE3"/>
    <w:rsid w:val="00B95012"/>
    <w:rsid w:val="00BC0387"/>
    <w:rsid w:val="00BC7C7C"/>
    <w:rsid w:val="00BD691C"/>
    <w:rsid w:val="00BD6DB2"/>
    <w:rsid w:val="00BE47BF"/>
    <w:rsid w:val="00BF132C"/>
    <w:rsid w:val="00BF2450"/>
    <w:rsid w:val="00C06B44"/>
    <w:rsid w:val="00C7261C"/>
    <w:rsid w:val="00C73ED2"/>
    <w:rsid w:val="00C821D5"/>
    <w:rsid w:val="00C828BF"/>
    <w:rsid w:val="00C83B80"/>
    <w:rsid w:val="00C9151C"/>
    <w:rsid w:val="00C91815"/>
    <w:rsid w:val="00C922A7"/>
    <w:rsid w:val="00C94D31"/>
    <w:rsid w:val="00CA6773"/>
    <w:rsid w:val="00CB01DB"/>
    <w:rsid w:val="00CB0B38"/>
    <w:rsid w:val="00CB79AA"/>
    <w:rsid w:val="00CC0660"/>
    <w:rsid w:val="00CD4FC6"/>
    <w:rsid w:val="00CE2D62"/>
    <w:rsid w:val="00CE3B16"/>
    <w:rsid w:val="00CE752B"/>
    <w:rsid w:val="00CF0195"/>
    <w:rsid w:val="00CF13C6"/>
    <w:rsid w:val="00D25626"/>
    <w:rsid w:val="00D32578"/>
    <w:rsid w:val="00D441B0"/>
    <w:rsid w:val="00D47A1F"/>
    <w:rsid w:val="00D533B0"/>
    <w:rsid w:val="00D54730"/>
    <w:rsid w:val="00D61AF3"/>
    <w:rsid w:val="00D75943"/>
    <w:rsid w:val="00D825D7"/>
    <w:rsid w:val="00D86FBD"/>
    <w:rsid w:val="00DA2563"/>
    <w:rsid w:val="00DA44B2"/>
    <w:rsid w:val="00DA752D"/>
    <w:rsid w:val="00DB7AC9"/>
    <w:rsid w:val="00DC01A3"/>
    <w:rsid w:val="00DC3264"/>
    <w:rsid w:val="00DE6EF7"/>
    <w:rsid w:val="00DF1494"/>
    <w:rsid w:val="00E009C1"/>
    <w:rsid w:val="00E179DC"/>
    <w:rsid w:val="00E224D1"/>
    <w:rsid w:val="00E34187"/>
    <w:rsid w:val="00E35019"/>
    <w:rsid w:val="00E7467C"/>
    <w:rsid w:val="00E77141"/>
    <w:rsid w:val="00EC1BFC"/>
    <w:rsid w:val="00EC5C55"/>
    <w:rsid w:val="00EC6F27"/>
    <w:rsid w:val="00EF49BE"/>
    <w:rsid w:val="00EF67F3"/>
    <w:rsid w:val="00F07438"/>
    <w:rsid w:val="00F15BC2"/>
    <w:rsid w:val="00F43223"/>
    <w:rsid w:val="00F50049"/>
    <w:rsid w:val="00F50097"/>
    <w:rsid w:val="00F529B7"/>
    <w:rsid w:val="00F52F30"/>
    <w:rsid w:val="00F65E11"/>
    <w:rsid w:val="00F71180"/>
    <w:rsid w:val="00F712D5"/>
    <w:rsid w:val="00F82EB8"/>
    <w:rsid w:val="00F91BBE"/>
    <w:rsid w:val="00F92C8B"/>
    <w:rsid w:val="00FA3A49"/>
    <w:rsid w:val="00FA6642"/>
    <w:rsid w:val="00FB0200"/>
    <w:rsid w:val="00FB200B"/>
    <w:rsid w:val="00FB257D"/>
    <w:rsid w:val="00FB6EF3"/>
    <w:rsid w:val="00FD14FC"/>
    <w:rsid w:val="00FF1296"/>
    <w:rsid w:val="00FF3003"/>
    <w:rsid w:val="00FF3797"/>
    <w:rsid w:val="01050C7C"/>
    <w:rsid w:val="0237760E"/>
    <w:rsid w:val="03FF4EC6"/>
    <w:rsid w:val="05943455"/>
    <w:rsid w:val="059E738E"/>
    <w:rsid w:val="062F3E27"/>
    <w:rsid w:val="06EC79BC"/>
    <w:rsid w:val="06F33AE6"/>
    <w:rsid w:val="07230C99"/>
    <w:rsid w:val="07597DAB"/>
    <w:rsid w:val="07620B8B"/>
    <w:rsid w:val="07EE5946"/>
    <w:rsid w:val="085E5501"/>
    <w:rsid w:val="08D00E4C"/>
    <w:rsid w:val="0BA71F81"/>
    <w:rsid w:val="0C8911CB"/>
    <w:rsid w:val="0D0836A2"/>
    <w:rsid w:val="0D630B3B"/>
    <w:rsid w:val="0E0C1CCB"/>
    <w:rsid w:val="0E6B038E"/>
    <w:rsid w:val="0ED86736"/>
    <w:rsid w:val="0F21429E"/>
    <w:rsid w:val="0F3162AC"/>
    <w:rsid w:val="10246ACA"/>
    <w:rsid w:val="11B04277"/>
    <w:rsid w:val="1297053A"/>
    <w:rsid w:val="13E07C2F"/>
    <w:rsid w:val="144B0683"/>
    <w:rsid w:val="15497099"/>
    <w:rsid w:val="16545F86"/>
    <w:rsid w:val="1C8E53F6"/>
    <w:rsid w:val="1CD81C85"/>
    <w:rsid w:val="1D630F3F"/>
    <w:rsid w:val="1F5143D6"/>
    <w:rsid w:val="201F5FA3"/>
    <w:rsid w:val="208D45B5"/>
    <w:rsid w:val="21B137EC"/>
    <w:rsid w:val="25687437"/>
    <w:rsid w:val="267D49E5"/>
    <w:rsid w:val="26DE7680"/>
    <w:rsid w:val="27B50B32"/>
    <w:rsid w:val="2B027078"/>
    <w:rsid w:val="2B141DA1"/>
    <w:rsid w:val="2C286BA7"/>
    <w:rsid w:val="2CA61319"/>
    <w:rsid w:val="2FA1350D"/>
    <w:rsid w:val="309E5853"/>
    <w:rsid w:val="30BF2F03"/>
    <w:rsid w:val="315B772A"/>
    <w:rsid w:val="33637E04"/>
    <w:rsid w:val="34777625"/>
    <w:rsid w:val="34EC1DF9"/>
    <w:rsid w:val="367666F7"/>
    <w:rsid w:val="36DB483F"/>
    <w:rsid w:val="37276083"/>
    <w:rsid w:val="386F1750"/>
    <w:rsid w:val="38881B11"/>
    <w:rsid w:val="396F1A39"/>
    <w:rsid w:val="39870D4F"/>
    <w:rsid w:val="3A752A4F"/>
    <w:rsid w:val="3A8B7908"/>
    <w:rsid w:val="3AEA4975"/>
    <w:rsid w:val="3D256A2E"/>
    <w:rsid w:val="3DF83D1D"/>
    <w:rsid w:val="3E1F2CAF"/>
    <w:rsid w:val="3E2A4305"/>
    <w:rsid w:val="3F0A3393"/>
    <w:rsid w:val="3F530DBD"/>
    <w:rsid w:val="41D359BB"/>
    <w:rsid w:val="42B40C29"/>
    <w:rsid w:val="43563BF7"/>
    <w:rsid w:val="435C68A2"/>
    <w:rsid w:val="43B14595"/>
    <w:rsid w:val="45E361B8"/>
    <w:rsid w:val="499F3DF9"/>
    <w:rsid w:val="4B0F1D80"/>
    <w:rsid w:val="4F0F3D24"/>
    <w:rsid w:val="51824000"/>
    <w:rsid w:val="51EC2135"/>
    <w:rsid w:val="51F47FDE"/>
    <w:rsid w:val="52962E0F"/>
    <w:rsid w:val="52A11C49"/>
    <w:rsid w:val="52F80576"/>
    <w:rsid w:val="52FF7206"/>
    <w:rsid w:val="53451F30"/>
    <w:rsid w:val="54120BD9"/>
    <w:rsid w:val="542D6ECB"/>
    <w:rsid w:val="590D02C0"/>
    <w:rsid w:val="596F1AAB"/>
    <w:rsid w:val="5A59611E"/>
    <w:rsid w:val="5C643DF1"/>
    <w:rsid w:val="5C8700D8"/>
    <w:rsid w:val="5D125872"/>
    <w:rsid w:val="5DBD5FB5"/>
    <w:rsid w:val="61547613"/>
    <w:rsid w:val="64C66AB2"/>
    <w:rsid w:val="656E7AE8"/>
    <w:rsid w:val="667B1208"/>
    <w:rsid w:val="66DE3118"/>
    <w:rsid w:val="678D4908"/>
    <w:rsid w:val="68245703"/>
    <w:rsid w:val="6A067C40"/>
    <w:rsid w:val="6B1864E8"/>
    <w:rsid w:val="6C4C45A0"/>
    <w:rsid w:val="6C4D23E0"/>
    <w:rsid w:val="6DD17BE9"/>
    <w:rsid w:val="6E0E1AE2"/>
    <w:rsid w:val="6E3114F1"/>
    <w:rsid w:val="6F186222"/>
    <w:rsid w:val="703B314B"/>
    <w:rsid w:val="71A81DCF"/>
    <w:rsid w:val="732349F0"/>
    <w:rsid w:val="750B07F4"/>
    <w:rsid w:val="765B19BB"/>
    <w:rsid w:val="76E655BB"/>
    <w:rsid w:val="7A9C34F0"/>
    <w:rsid w:val="7B876697"/>
    <w:rsid w:val="7B8F7145"/>
    <w:rsid w:val="7C4A6235"/>
    <w:rsid w:val="7CC45580"/>
    <w:rsid w:val="7DBE297E"/>
    <w:rsid w:val="7FD43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360" w:lineRule="auto"/>
      <w:ind w:firstLine="88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6"/>
    <w:qFormat/>
    <w:uiPriority w:val="0"/>
    <w:pPr>
      <w:keepNext/>
      <w:keepLines/>
      <w:widowControl/>
      <w:jc w:val="left"/>
      <w:outlineLvl w:val="0"/>
    </w:pPr>
    <w:rPr>
      <w:rFonts w:eastAsia="黑体"/>
      <w:b/>
      <w:kern w:val="44"/>
      <w:szCs w:val="44"/>
    </w:rPr>
  </w:style>
  <w:style w:type="paragraph" w:styleId="3">
    <w:name w:val="heading 2"/>
    <w:basedOn w:val="1"/>
    <w:next w:val="1"/>
    <w:link w:val="19"/>
    <w:qFormat/>
    <w:uiPriority w:val="0"/>
    <w:pPr>
      <w:keepNext/>
      <w:keepLines/>
      <w:widowControl/>
      <w:jc w:val="left"/>
      <w:outlineLvl w:val="1"/>
    </w:pPr>
    <w:rPr>
      <w:rFonts w:eastAsia="宋体"/>
      <w:b/>
      <w:szCs w:val="32"/>
    </w:rPr>
  </w:style>
  <w:style w:type="paragraph" w:styleId="4">
    <w:name w:val="heading 3"/>
    <w:basedOn w:val="1"/>
    <w:next w:val="1"/>
    <w:link w:val="20"/>
    <w:qFormat/>
    <w:uiPriority w:val="0"/>
    <w:pPr>
      <w:keepNext/>
      <w:keepLines/>
      <w:widowControl/>
      <w:jc w:val="left"/>
      <w:outlineLvl w:val="2"/>
    </w:pPr>
    <w:rPr>
      <w:rFonts w:eastAsia="宋体"/>
      <w:b/>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39"/>
    <w:pPr>
      <w:ind w:left="840" w:leftChars="400" w:firstLine="0" w:firstLineChars="0"/>
    </w:pPr>
    <w:rPr>
      <w:rFonts w:eastAsia="宋体"/>
      <w:sz w:val="30"/>
    </w:rPr>
  </w:style>
  <w:style w:type="paragraph" w:styleId="6">
    <w:name w:val="Balloon Text"/>
    <w:basedOn w:val="1"/>
    <w:link w:val="18"/>
    <w:qFormat/>
    <w:uiPriority w:val="0"/>
    <w:rPr>
      <w:sz w:val="18"/>
      <w:szCs w:val="18"/>
    </w:rPr>
  </w:style>
  <w:style w:type="paragraph" w:styleId="7">
    <w:name w:val="footer"/>
    <w:basedOn w:val="1"/>
    <w:link w:val="21"/>
    <w:qFormat/>
    <w:uiPriority w:val="99"/>
    <w:pPr>
      <w:tabs>
        <w:tab w:val="center" w:pos="4153"/>
        <w:tab w:val="right" w:pos="8306"/>
      </w:tabs>
      <w:jc w:val="left"/>
    </w:pPr>
    <w:rPr>
      <w:sz w:val="18"/>
    </w:rPr>
  </w:style>
  <w:style w:type="paragraph" w:styleId="8">
    <w:name w:val="header"/>
    <w:basedOn w:val="1"/>
    <w:link w:val="17"/>
    <w:qFormat/>
    <w:uiPriority w:val="0"/>
    <w:pPr>
      <w:pBdr>
        <w:top w:val="none" w:color="auto" w:sz="0" w:space="1"/>
        <w:left w:val="none" w:color="auto" w:sz="0" w:space="4"/>
        <w:bottom w:val="none" w:color="auto" w:sz="0" w:space="1"/>
        <w:right w:val="none" w:color="auto" w:sz="0" w:space="4"/>
      </w:pBdr>
      <w:tabs>
        <w:tab w:val="center" w:pos="4153"/>
        <w:tab w:val="right" w:pos="8306"/>
      </w:tabs>
    </w:pPr>
    <w:rPr>
      <w:sz w:val="18"/>
    </w:rPr>
  </w:style>
  <w:style w:type="paragraph" w:styleId="9">
    <w:name w:val="toc 1"/>
    <w:basedOn w:val="1"/>
    <w:next w:val="1"/>
    <w:qFormat/>
    <w:uiPriority w:val="39"/>
    <w:pPr>
      <w:ind w:firstLine="0" w:firstLineChars="0"/>
    </w:pPr>
    <w:rPr>
      <w:rFonts w:eastAsia="黑体"/>
      <w:sz w:val="30"/>
    </w:rPr>
  </w:style>
  <w:style w:type="paragraph" w:styleId="10">
    <w:name w:val="toc 2"/>
    <w:basedOn w:val="1"/>
    <w:next w:val="1"/>
    <w:qFormat/>
    <w:uiPriority w:val="39"/>
    <w:pPr>
      <w:ind w:left="420" w:leftChars="200" w:firstLine="0" w:firstLineChars="0"/>
    </w:pPr>
    <w:rPr>
      <w:rFonts w:eastAsia="宋体"/>
      <w:sz w:val="30"/>
    </w:rPr>
  </w:style>
  <w:style w:type="paragraph" w:styleId="11">
    <w:name w:val="Normal (Web)"/>
    <w:basedOn w:val="1"/>
    <w:qFormat/>
    <w:uiPriority w:val="0"/>
    <w:pPr>
      <w:spacing w:beforeAutospacing="1" w:afterAutospacing="1"/>
      <w:ind w:firstLine="200"/>
      <w:jc w:val="left"/>
    </w:pPr>
    <w:rPr>
      <w:rFonts w:ascii="Calibri" w:hAnsi="Calibri"/>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563C1"/>
      <w:u w:val="single"/>
    </w:rPr>
  </w:style>
  <w:style w:type="character" w:customStyle="1" w:styleId="16">
    <w:name w:val="标题 1 Char"/>
    <w:basedOn w:val="14"/>
    <w:link w:val="2"/>
    <w:qFormat/>
    <w:uiPriority w:val="0"/>
    <w:rPr>
      <w:rFonts w:hint="default" w:ascii="Times New Roman" w:hAnsi="Times New Roman" w:eastAsia="黑体" w:cs="Times New Roman"/>
      <w:b/>
      <w:kern w:val="44"/>
      <w:sz w:val="32"/>
      <w:szCs w:val="44"/>
    </w:rPr>
  </w:style>
  <w:style w:type="character" w:customStyle="1" w:styleId="17">
    <w:name w:val="页眉 Char"/>
    <w:basedOn w:val="14"/>
    <w:link w:val="8"/>
    <w:qFormat/>
    <w:uiPriority w:val="0"/>
    <w:rPr>
      <w:rFonts w:hint="default" w:ascii="Calibri" w:hAnsi="Calibri" w:eastAsia="仿宋" w:cs="Times New Roman"/>
      <w:kern w:val="2"/>
      <w:sz w:val="18"/>
      <w:szCs w:val="18"/>
    </w:rPr>
  </w:style>
  <w:style w:type="character" w:customStyle="1" w:styleId="18">
    <w:name w:val="批注框文本 Char"/>
    <w:basedOn w:val="14"/>
    <w:link w:val="6"/>
    <w:qFormat/>
    <w:uiPriority w:val="0"/>
    <w:rPr>
      <w:rFonts w:ascii="Times New Roman" w:hAnsi="Times New Roman" w:eastAsia="仿宋"/>
      <w:kern w:val="2"/>
      <w:sz w:val="18"/>
      <w:szCs w:val="18"/>
    </w:rPr>
  </w:style>
  <w:style w:type="character" w:customStyle="1" w:styleId="19">
    <w:name w:val="标题 2 Char"/>
    <w:basedOn w:val="14"/>
    <w:link w:val="3"/>
    <w:qFormat/>
    <w:uiPriority w:val="0"/>
    <w:rPr>
      <w:rFonts w:hint="default" w:ascii="Times New Roman" w:hAnsi="Times New Roman" w:eastAsia="宋体" w:cs="Times New Roman"/>
      <w:b/>
      <w:kern w:val="2"/>
      <w:sz w:val="32"/>
      <w:szCs w:val="32"/>
    </w:rPr>
  </w:style>
  <w:style w:type="character" w:customStyle="1" w:styleId="20">
    <w:name w:val="标题 3 Char"/>
    <w:basedOn w:val="14"/>
    <w:link w:val="4"/>
    <w:qFormat/>
    <w:uiPriority w:val="0"/>
    <w:rPr>
      <w:rFonts w:hint="default" w:ascii="Times New Roman" w:hAnsi="Times New Roman" w:eastAsia="宋体" w:cs="Times New Roman"/>
      <w:b/>
      <w:kern w:val="2"/>
      <w:sz w:val="32"/>
      <w:szCs w:val="32"/>
    </w:rPr>
  </w:style>
  <w:style w:type="character" w:customStyle="1" w:styleId="21">
    <w:name w:val="页脚 Char"/>
    <w:basedOn w:val="14"/>
    <w:link w:val="7"/>
    <w:qFormat/>
    <w:uiPriority w:val="99"/>
    <w:rPr>
      <w:rFonts w:hint="default" w:ascii="Calibri" w:hAnsi="Calibri" w:eastAsia="仿宋" w:cs="Times New Roman"/>
      <w:kern w:val="2"/>
      <w:sz w:val="18"/>
      <w:szCs w:val="18"/>
    </w:rPr>
  </w:style>
  <w:style w:type="paragraph" w:customStyle="1" w:styleId="22">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p0"/>
    <w:basedOn w:val="1"/>
    <w:qFormat/>
    <w:uiPriority w:val="0"/>
    <w:pPr>
      <w:widowControl/>
      <w:spacing w:before="100" w:beforeAutospacing="1" w:after="100" w:afterAutospacing="1"/>
      <w:jc w:val="left"/>
    </w:pPr>
    <w:rPr>
      <w:rFonts w:ascii="宋体" w:hAnsi="宋体" w:cs="宋体"/>
      <w:kern w:val="0"/>
      <w:sz w:val="24"/>
    </w:rPr>
  </w:style>
  <w:style w:type="paragraph" w:styleId="24">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1DC39E-503C-4FC7-A4C0-5F2E95802AC6}">
  <ds:schemaRefs/>
</ds:datastoreItem>
</file>

<file path=docProps/app.xml><?xml version="1.0" encoding="utf-8"?>
<Properties xmlns="http://schemas.openxmlformats.org/officeDocument/2006/extended-properties" xmlns:vt="http://schemas.openxmlformats.org/officeDocument/2006/docPropsVTypes">
  <Template>Normal</Template>
  <Pages>44</Pages>
  <Words>2964</Words>
  <Characters>16900</Characters>
  <Lines>140</Lines>
  <Paragraphs>39</Paragraphs>
  <TotalTime>1</TotalTime>
  <ScaleCrop>false</ScaleCrop>
  <LinksUpToDate>false</LinksUpToDate>
  <CharactersWithSpaces>19825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2019-11-27T01:58:00Z</dcterms:created>
  <dc:creator>Lenovo</dc:creator>
  <cp:lastModifiedBy>9527</cp:lastModifiedBy>
  <cp:lastPrinted>2021-04-16T04:28:00Z</cp:lastPrinted>
  <dcterms:modified xsi:type="dcterms:W3CDTF">2021-08-03T01:36:23Z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40C2EF3397EB4A7B9FFBBDCB0354AE89</vt:lpwstr>
  </property>
</Properties>
</file>