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90" w:rsidRDefault="005B6F90" w:rsidP="005B6F90">
      <w:pPr>
        <w:spacing w:line="560" w:lineRule="exact"/>
        <w:rPr>
          <w:spacing w:val="11"/>
        </w:rPr>
      </w:pPr>
      <w:r>
        <w:rPr>
          <w:rFonts w:ascii="黑体" w:eastAsia="黑体" w:hAnsi="黑体" w:cs="黑体" w:hint="eastAsia"/>
          <w:spacing w:val="11"/>
        </w:rPr>
        <w:t>附件1</w:t>
      </w:r>
    </w:p>
    <w:p w:rsidR="005B6F90" w:rsidRDefault="005B6F90" w:rsidP="005B6F90">
      <w:pPr>
        <w:spacing w:line="560" w:lineRule="exact"/>
        <w:jc w:val="left"/>
        <w:rPr>
          <w:spacing w:val="11"/>
        </w:rPr>
      </w:pPr>
    </w:p>
    <w:p w:rsidR="005B6F90" w:rsidRDefault="005B6F90" w:rsidP="005B6F9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1"/>
          <w:sz w:val="44"/>
          <w:szCs w:val="44"/>
        </w:rPr>
        <w:t>市委、市政府法律顾问名单</w:t>
      </w:r>
    </w:p>
    <w:p w:rsidR="005B6F90" w:rsidRDefault="005B6F90" w:rsidP="005B6F90">
      <w:pPr>
        <w:spacing w:line="560" w:lineRule="exact"/>
        <w:jc w:val="center"/>
        <w:rPr>
          <w:spacing w:val="11"/>
        </w:rPr>
      </w:pPr>
      <w:r>
        <w:rPr>
          <w:spacing w:val="11"/>
        </w:rPr>
        <w:t>（共计</w:t>
      </w:r>
      <w:r>
        <w:rPr>
          <w:spacing w:val="11"/>
        </w:rPr>
        <w:t>24</w:t>
      </w:r>
      <w:r>
        <w:rPr>
          <w:spacing w:val="11"/>
        </w:rPr>
        <w:t>人）</w:t>
      </w:r>
    </w:p>
    <w:p w:rsidR="005B6F90" w:rsidRDefault="005B6F90" w:rsidP="005B6F90">
      <w:pPr>
        <w:spacing w:line="560" w:lineRule="exact"/>
        <w:ind w:firstLineChars="187" w:firstLine="640"/>
        <w:jc w:val="left"/>
        <w:rPr>
          <w:rFonts w:ascii="仿宋_GB2312" w:hAnsi="仿宋_GB2312" w:cs="仿宋_GB2312" w:hint="eastAsia"/>
          <w:spacing w:val="11"/>
        </w:rPr>
      </w:pP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1.</w:t>
      </w:r>
      <w:r>
        <w:rPr>
          <w:spacing w:val="11"/>
        </w:rPr>
        <w:t>张辉，现任职务：北京大学经济学院副院长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2.</w:t>
      </w:r>
      <w:r>
        <w:rPr>
          <w:spacing w:val="11"/>
        </w:rPr>
        <w:t>胡东，现任职务：黑龙江大学法学院党委书记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3.</w:t>
      </w:r>
      <w:r>
        <w:rPr>
          <w:spacing w:val="11"/>
        </w:rPr>
        <w:t>王元庆，现任职务：黑龙江省政法研究所所长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4.</w:t>
      </w:r>
      <w:r>
        <w:rPr>
          <w:spacing w:val="11"/>
        </w:rPr>
        <w:t>张恩学，现任职务：黑龙江省政法管理干部学院副院长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5.</w:t>
      </w:r>
      <w:r>
        <w:rPr>
          <w:spacing w:val="11"/>
        </w:rPr>
        <w:t>秦亚东，现任职务：哈尔滨理工大学法学院院长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6.</w:t>
      </w:r>
      <w:r>
        <w:rPr>
          <w:spacing w:val="11"/>
        </w:rPr>
        <w:t>冯向辉，现任职务：黑龙江省社会科学院法学研究所所长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7.</w:t>
      </w:r>
      <w:r>
        <w:rPr>
          <w:spacing w:val="11"/>
        </w:rPr>
        <w:t>刘兆军，现任职务：东北农业大学文法学院副院长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8.</w:t>
      </w:r>
      <w:r>
        <w:rPr>
          <w:spacing w:val="11"/>
        </w:rPr>
        <w:t>孟繁旭，现任职务：黑龙江孟繁旭律师事务所主任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9.</w:t>
      </w:r>
      <w:r>
        <w:rPr>
          <w:spacing w:val="11"/>
        </w:rPr>
        <w:t>李晓斌，现任职务：北京李晓斌律师事务所主任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10.</w:t>
      </w:r>
      <w:r>
        <w:rPr>
          <w:spacing w:val="11"/>
        </w:rPr>
        <w:t>林晓平，现任职务：黑龙江双峰律师事务所主任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11.</w:t>
      </w:r>
      <w:r>
        <w:rPr>
          <w:spacing w:val="11"/>
        </w:rPr>
        <w:t>于艾超，现任职务：黑龙江诺诚律师事务所主任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12.</w:t>
      </w:r>
      <w:r>
        <w:rPr>
          <w:spacing w:val="11"/>
        </w:rPr>
        <w:t>郝雅枫，现任职务：黑龙江郝雅枫律师事务所主任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13.</w:t>
      </w:r>
      <w:r>
        <w:rPr>
          <w:spacing w:val="11"/>
        </w:rPr>
        <w:t>薛成海，现任职务：黑龙江薛成海律师事务所主任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lastRenderedPageBreak/>
        <w:t>14.</w:t>
      </w:r>
      <w:r>
        <w:rPr>
          <w:spacing w:val="11"/>
        </w:rPr>
        <w:t>刘长泽，现任职务：黑龙江晓民律师事务所主任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15.</w:t>
      </w:r>
      <w:r>
        <w:rPr>
          <w:spacing w:val="11"/>
        </w:rPr>
        <w:t>李祥文，现任职务：黑龙江田野律师事务所主任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16.</w:t>
      </w:r>
      <w:r>
        <w:rPr>
          <w:spacing w:val="11"/>
        </w:rPr>
        <w:t>张学军，现任职务：黑龙江怡都律师事务所主任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17.</w:t>
      </w:r>
      <w:r>
        <w:rPr>
          <w:spacing w:val="11"/>
        </w:rPr>
        <w:t>王海伶，现任职务：黑龙江省行政法制研究所副高级研究员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18.</w:t>
      </w:r>
      <w:r>
        <w:rPr>
          <w:spacing w:val="11"/>
        </w:rPr>
        <w:t>王洋，现任职务：黑龙江孟繁旭律师事务所副主任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19.</w:t>
      </w:r>
      <w:r>
        <w:rPr>
          <w:spacing w:val="11"/>
        </w:rPr>
        <w:t>蔡晓波，现任职务：北京建诚律师事务所律师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20.</w:t>
      </w:r>
      <w:r>
        <w:rPr>
          <w:spacing w:val="11"/>
        </w:rPr>
        <w:t>刘利伟，现任职务：北京建诚律师事务所律师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21.</w:t>
      </w:r>
      <w:r>
        <w:rPr>
          <w:spacing w:val="11"/>
        </w:rPr>
        <w:t>韩冰，现任职务：黑龙江双峰律师事务所律师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22.</w:t>
      </w:r>
      <w:r>
        <w:rPr>
          <w:spacing w:val="11"/>
        </w:rPr>
        <w:t>石广利，现任职务：黑龙江薛成海律师事务所律师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23.</w:t>
      </w:r>
      <w:r>
        <w:rPr>
          <w:spacing w:val="11"/>
        </w:rPr>
        <w:t>潘立波，现任职务：北京盈科（哈尔滨）律师事务所律师</w:t>
      </w:r>
    </w:p>
    <w:p w:rsidR="005B6F90" w:rsidRDefault="005B6F90" w:rsidP="005B6F90">
      <w:pPr>
        <w:spacing w:line="560" w:lineRule="exact"/>
        <w:ind w:firstLineChars="200" w:firstLine="684"/>
        <w:jc w:val="left"/>
        <w:rPr>
          <w:spacing w:val="11"/>
        </w:rPr>
      </w:pPr>
      <w:r>
        <w:rPr>
          <w:spacing w:val="11"/>
        </w:rPr>
        <w:t>24.</w:t>
      </w:r>
      <w:r>
        <w:rPr>
          <w:spacing w:val="11"/>
        </w:rPr>
        <w:t>黄英才，现任职务：黑龙江姜笑雨律师事务所律师</w:t>
      </w:r>
    </w:p>
    <w:p w:rsidR="005B6F90" w:rsidRDefault="005B6F90" w:rsidP="005B6F90">
      <w:pPr>
        <w:spacing w:line="592" w:lineRule="exact"/>
        <w:jc w:val="left"/>
        <w:rPr>
          <w:spacing w:val="11"/>
        </w:rPr>
      </w:pPr>
    </w:p>
    <w:p w:rsidR="005B6F90" w:rsidRDefault="005B6F90" w:rsidP="005B6F90">
      <w:pPr>
        <w:spacing w:line="592" w:lineRule="exact"/>
        <w:jc w:val="left"/>
        <w:rPr>
          <w:spacing w:val="11"/>
        </w:rPr>
      </w:pPr>
    </w:p>
    <w:p w:rsidR="005B6F90" w:rsidRDefault="005B6F90" w:rsidP="005B6F90">
      <w:pPr>
        <w:spacing w:line="592" w:lineRule="exact"/>
        <w:jc w:val="left"/>
        <w:rPr>
          <w:spacing w:val="11"/>
        </w:rPr>
      </w:pPr>
    </w:p>
    <w:p w:rsidR="005B6F90" w:rsidRDefault="005B6F90" w:rsidP="005B6F90">
      <w:pPr>
        <w:spacing w:line="592" w:lineRule="exact"/>
        <w:jc w:val="left"/>
        <w:rPr>
          <w:spacing w:val="11"/>
        </w:rPr>
      </w:pPr>
    </w:p>
    <w:p w:rsidR="005B6F90" w:rsidRDefault="005B6F90" w:rsidP="005B6F90">
      <w:pPr>
        <w:spacing w:line="592" w:lineRule="exact"/>
        <w:jc w:val="left"/>
        <w:rPr>
          <w:spacing w:val="11"/>
        </w:rPr>
      </w:pPr>
    </w:p>
    <w:p w:rsidR="005B6F90" w:rsidRDefault="005B6F90" w:rsidP="005B6F90">
      <w:pPr>
        <w:spacing w:line="592" w:lineRule="exact"/>
        <w:jc w:val="left"/>
        <w:rPr>
          <w:spacing w:val="11"/>
        </w:rPr>
      </w:pPr>
    </w:p>
    <w:p w:rsidR="00D0569C" w:rsidRPr="005B6F90" w:rsidRDefault="00D0569C">
      <w:pPr>
        <w:rPr>
          <w:rFonts w:hint="eastAsia"/>
        </w:rPr>
      </w:pPr>
      <w:bookmarkStart w:id="0" w:name="_GoBack"/>
      <w:bookmarkEnd w:id="0"/>
    </w:p>
    <w:sectPr w:rsidR="00D0569C" w:rsidRPr="005B6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90"/>
    <w:rsid w:val="005B6F90"/>
    <w:rsid w:val="00D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5175"/>
  <w15:chartTrackingRefBased/>
  <w15:docId w15:val="{9AD21699-13BD-4BB4-B984-7AE1105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6F9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2019-09-25T02:50:00Z</dcterms:created>
  <dcterms:modified xsi:type="dcterms:W3CDTF">2019-09-25T02:51:00Z</dcterms:modified>
</cp:coreProperties>
</file>