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 xml:space="preserve">住房和城乡建设局服务指南 </w:t>
      </w:r>
    </w:p>
    <w:p>
      <w:pPr>
        <w:jc w:val="center"/>
        <w:rPr>
          <w:b/>
          <w:sz w:val="36"/>
          <w:szCs w:val="36"/>
        </w:rPr>
      </w:pPr>
    </w:p>
    <w:p>
      <w:pPr>
        <w:pStyle w:val="8"/>
        <w:numPr>
          <w:ilvl w:val="0"/>
          <w:numId w:val="1"/>
        </w:numPr>
        <w:ind w:firstLineChars="0"/>
        <w:rPr>
          <w:sz w:val="28"/>
          <w:szCs w:val="28"/>
        </w:rPr>
      </w:pPr>
      <w:r>
        <w:rPr>
          <w:rFonts w:hint="eastAsia"/>
          <w:sz w:val="28"/>
          <w:szCs w:val="28"/>
        </w:rPr>
        <w:t>事项编码</w:t>
      </w:r>
    </w:p>
    <w:p>
      <w:pPr>
        <w:pStyle w:val="8"/>
        <w:ind w:firstLine="0" w:firstLineChars="0"/>
        <w:rPr>
          <w:rFonts w:hint="eastAsia" w:eastAsia="黑体"/>
          <w:sz w:val="28"/>
          <w:szCs w:val="28"/>
          <w:lang w:val="en-US" w:eastAsia="zh-CN"/>
        </w:rPr>
      </w:pPr>
      <w:r>
        <w:rPr>
          <w:rFonts w:hint="eastAsia"/>
          <w:sz w:val="28"/>
          <w:szCs w:val="28"/>
        </w:rPr>
        <w:t xml:space="preserve">     </w:t>
      </w:r>
      <w:r>
        <w:rPr>
          <w:rFonts w:hint="eastAsia" w:ascii="黑体" w:hAnsi="黑体" w:eastAsia="黑体" w:cs="黑体"/>
          <w:sz w:val="32"/>
          <w:szCs w:val="32"/>
        </w:rPr>
        <w:t>230500-08-0-</w:t>
      </w:r>
      <w:r>
        <w:rPr>
          <w:rFonts w:hint="eastAsia" w:ascii="黑体" w:hAnsi="黑体" w:eastAsia="黑体" w:cs="黑体"/>
          <w:sz w:val="32"/>
          <w:szCs w:val="32"/>
          <w:lang w:val="en-US" w:eastAsia="zh-CN"/>
        </w:rPr>
        <w:t>2231</w:t>
      </w:r>
    </w:p>
    <w:p>
      <w:pPr>
        <w:pStyle w:val="8"/>
        <w:numPr>
          <w:ilvl w:val="0"/>
          <w:numId w:val="1"/>
        </w:numPr>
        <w:ind w:firstLineChars="0"/>
        <w:rPr>
          <w:sz w:val="28"/>
          <w:szCs w:val="28"/>
        </w:rPr>
      </w:pPr>
      <w:r>
        <w:rPr>
          <w:rFonts w:hint="eastAsia"/>
          <w:sz w:val="28"/>
          <w:szCs w:val="28"/>
        </w:rPr>
        <w:t>适用范围</w:t>
      </w:r>
    </w:p>
    <w:p>
      <w:pPr>
        <w:pStyle w:val="8"/>
        <w:ind w:firstLine="700" w:firstLineChars="250"/>
        <w:rPr>
          <w:sz w:val="28"/>
          <w:szCs w:val="28"/>
        </w:rPr>
      </w:pPr>
      <w:r>
        <w:rPr>
          <w:rFonts w:hint="eastAsia"/>
          <w:sz w:val="28"/>
          <w:szCs w:val="28"/>
        </w:rPr>
        <w:t>工程建设监理企业丙级资质认定及事务所认定审批</w:t>
      </w:r>
    </w:p>
    <w:p>
      <w:pPr>
        <w:pStyle w:val="8"/>
        <w:numPr>
          <w:ilvl w:val="0"/>
          <w:numId w:val="1"/>
        </w:numPr>
        <w:ind w:firstLineChars="0"/>
        <w:rPr>
          <w:sz w:val="28"/>
          <w:szCs w:val="28"/>
        </w:rPr>
      </w:pPr>
      <w:r>
        <w:rPr>
          <w:rFonts w:hint="eastAsia"/>
          <w:sz w:val="28"/>
          <w:szCs w:val="28"/>
        </w:rPr>
        <w:t>事项类别</w:t>
      </w:r>
    </w:p>
    <w:p>
      <w:pPr>
        <w:pStyle w:val="8"/>
        <w:ind w:firstLine="0" w:firstLineChars="0"/>
        <w:rPr>
          <w:sz w:val="28"/>
          <w:szCs w:val="28"/>
        </w:rPr>
      </w:pPr>
      <w:r>
        <w:rPr>
          <w:rFonts w:hint="eastAsia"/>
          <w:sz w:val="28"/>
          <w:szCs w:val="28"/>
        </w:rPr>
        <w:t xml:space="preserve">     行政确认 </w:t>
      </w:r>
      <w:bookmarkStart w:id="0" w:name="_GoBack"/>
      <w:bookmarkEnd w:id="0"/>
    </w:p>
    <w:p>
      <w:pPr>
        <w:pStyle w:val="8"/>
        <w:numPr>
          <w:ilvl w:val="0"/>
          <w:numId w:val="1"/>
        </w:numPr>
        <w:ind w:firstLineChars="0"/>
        <w:rPr>
          <w:sz w:val="28"/>
          <w:szCs w:val="28"/>
        </w:rPr>
      </w:pPr>
      <w:r>
        <w:rPr>
          <w:rFonts w:hint="eastAsia"/>
          <w:sz w:val="28"/>
          <w:szCs w:val="28"/>
        </w:rPr>
        <w:t>设立依据</w:t>
      </w:r>
    </w:p>
    <w:p>
      <w:pPr>
        <w:widowControl/>
        <w:wordWrap w:val="0"/>
        <w:spacing w:line="430" w:lineRule="exact"/>
        <w:ind w:left="60" w:right="60" w:firstLine="560" w:firstLineChars="200"/>
        <w:jc w:val="left"/>
        <w:rPr>
          <w:sz w:val="28"/>
          <w:szCs w:val="28"/>
        </w:rPr>
      </w:pPr>
      <w:r>
        <w:rPr>
          <w:rFonts w:hint="eastAsia"/>
          <w:sz w:val="28"/>
          <w:szCs w:val="28"/>
        </w:rPr>
        <w:t>《中华人民共和国建筑法》、</w:t>
      </w:r>
      <w:r>
        <w:rPr>
          <w:sz w:val="28"/>
          <w:szCs w:val="28"/>
        </w:rPr>
        <w:t>《工程监理企业资质管理规定》（建设部令第158</w:t>
      </w:r>
      <w:r>
        <w:rPr>
          <w:rFonts w:hint="eastAsia"/>
          <w:sz w:val="28"/>
          <w:szCs w:val="28"/>
        </w:rPr>
        <w:t>号）、《工程监理企业资质管理规定实施意见》（建市</w:t>
      </w:r>
      <w:r>
        <w:rPr>
          <w:sz w:val="28"/>
          <w:szCs w:val="28"/>
        </w:rPr>
        <w:t>[2007]190</w:t>
      </w:r>
      <w:r>
        <w:rPr>
          <w:rFonts w:hint="eastAsia"/>
          <w:sz w:val="28"/>
          <w:szCs w:val="28"/>
        </w:rPr>
        <w:t>号）。</w:t>
      </w:r>
    </w:p>
    <w:p>
      <w:pPr>
        <w:pStyle w:val="8"/>
        <w:numPr>
          <w:ilvl w:val="0"/>
          <w:numId w:val="1"/>
        </w:numPr>
        <w:ind w:firstLineChars="0"/>
        <w:rPr>
          <w:sz w:val="28"/>
          <w:szCs w:val="28"/>
        </w:rPr>
      </w:pPr>
      <w:r>
        <w:rPr>
          <w:rFonts w:hint="eastAsia"/>
          <w:sz w:val="28"/>
          <w:szCs w:val="28"/>
        </w:rPr>
        <w:t>受理机构及决定机构</w:t>
      </w:r>
    </w:p>
    <w:p>
      <w:pPr>
        <w:pStyle w:val="8"/>
        <w:ind w:left="720" w:firstLine="0" w:firstLineChars="0"/>
        <w:rPr>
          <w:sz w:val="28"/>
          <w:szCs w:val="28"/>
        </w:rPr>
      </w:pPr>
      <w:r>
        <w:rPr>
          <w:rFonts w:hint="eastAsia"/>
          <w:sz w:val="28"/>
          <w:szCs w:val="28"/>
        </w:rPr>
        <w:t>双鸭山市住建局</w:t>
      </w:r>
    </w:p>
    <w:p>
      <w:pPr>
        <w:pStyle w:val="8"/>
        <w:numPr>
          <w:ilvl w:val="0"/>
          <w:numId w:val="1"/>
        </w:numPr>
        <w:ind w:firstLineChars="0"/>
        <w:rPr>
          <w:sz w:val="28"/>
          <w:szCs w:val="28"/>
        </w:rPr>
      </w:pPr>
      <w:r>
        <w:rPr>
          <w:rFonts w:hint="eastAsia"/>
          <w:sz w:val="28"/>
          <w:szCs w:val="28"/>
        </w:rPr>
        <w:t>办理条件</w:t>
      </w:r>
    </w:p>
    <w:p>
      <w:pPr>
        <w:widowControl/>
        <w:wordWrap w:val="0"/>
        <w:spacing w:line="360" w:lineRule="auto"/>
        <w:ind w:left="60" w:right="60" w:firstLine="560" w:firstLineChars="200"/>
        <w:jc w:val="left"/>
        <w:rPr>
          <w:sz w:val="28"/>
          <w:szCs w:val="28"/>
        </w:rPr>
      </w:pPr>
      <w:r>
        <w:rPr>
          <w:rFonts w:hint="eastAsia"/>
          <w:sz w:val="28"/>
          <w:szCs w:val="28"/>
        </w:rPr>
        <w:t xml:space="preserve"> （一）准予批准的条件。企业按照其拥有的注册资本、专业技术人员、技术装备等资质条件，经资质审查合格，取得相应等级的工程建设监理资质证书后，方可在其资质等级许可的范围内从事建筑活动。</w:t>
      </w:r>
    </w:p>
    <w:p>
      <w:pPr>
        <w:pStyle w:val="8"/>
        <w:ind w:firstLine="700" w:firstLineChars="250"/>
        <w:rPr>
          <w:sz w:val="28"/>
          <w:szCs w:val="28"/>
        </w:rPr>
      </w:pPr>
      <w:r>
        <w:rPr>
          <w:rFonts w:hint="eastAsia"/>
          <w:sz w:val="28"/>
          <w:szCs w:val="28"/>
        </w:rPr>
        <w:t>（二）不予批准的情形。企业不具备建设监理丙级资质的申报条件。</w:t>
      </w:r>
    </w:p>
    <w:p>
      <w:pPr>
        <w:pStyle w:val="8"/>
        <w:numPr>
          <w:ilvl w:val="0"/>
          <w:numId w:val="1"/>
        </w:numPr>
        <w:ind w:firstLineChars="0"/>
        <w:rPr>
          <w:sz w:val="28"/>
          <w:szCs w:val="28"/>
        </w:rPr>
      </w:pPr>
      <w:r>
        <w:rPr>
          <w:rFonts w:hint="eastAsia"/>
          <w:sz w:val="28"/>
          <w:szCs w:val="28"/>
        </w:rPr>
        <w:t>申办材料</w:t>
      </w:r>
    </w:p>
    <w:p>
      <w:pPr>
        <w:pStyle w:val="8"/>
        <w:ind w:left="720" w:firstLine="0" w:firstLineChars="0"/>
        <w:rPr>
          <w:sz w:val="28"/>
          <w:szCs w:val="28"/>
        </w:rPr>
      </w:pPr>
      <w:r>
        <w:rPr>
          <w:rFonts w:hint="eastAsia"/>
          <w:sz w:val="28"/>
          <w:szCs w:val="28"/>
        </w:rPr>
        <w:t>申请人把下列申请资料（文件）交送办理窗口：</w:t>
      </w:r>
    </w:p>
    <w:p>
      <w:pPr>
        <w:ind w:firstLine="560" w:firstLineChars="200"/>
        <w:rPr>
          <w:sz w:val="28"/>
          <w:szCs w:val="28"/>
        </w:rPr>
      </w:pPr>
      <w:r>
        <w:rPr>
          <w:rFonts w:hint="eastAsia"/>
          <w:sz w:val="28"/>
          <w:szCs w:val="28"/>
        </w:rPr>
        <w:t xml:space="preserve"> （一）首次申请</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85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8"/>
              <w:ind w:firstLine="0" w:firstLineChars="0"/>
              <w:rPr>
                <w:sz w:val="28"/>
                <w:szCs w:val="28"/>
              </w:rPr>
            </w:pPr>
            <w:r>
              <w:rPr>
                <w:rFonts w:hint="eastAsia"/>
                <w:sz w:val="28"/>
                <w:szCs w:val="28"/>
              </w:rPr>
              <w:t>序号</w:t>
            </w:r>
          </w:p>
        </w:tc>
        <w:tc>
          <w:tcPr>
            <w:tcW w:w="2126" w:type="dxa"/>
          </w:tcPr>
          <w:p>
            <w:pPr>
              <w:pStyle w:val="8"/>
              <w:ind w:firstLine="0" w:firstLineChars="0"/>
              <w:rPr>
                <w:sz w:val="28"/>
                <w:szCs w:val="28"/>
              </w:rPr>
            </w:pPr>
            <w:r>
              <w:rPr>
                <w:rFonts w:hint="eastAsia"/>
                <w:sz w:val="28"/>
                <w:szCs w:val="28"/>
              </w:rPr>
              <w:t>提交材料名称</w:t>
            </w:r>
          </w:p>
        </w:tc>
        <w:tc>
          <w:tcPr>
            <w:tcW w:w="1985" w:type="dxa"/>
          </w:tcPr>
          <w:p>
            <w:pPr>
              <w:pStyle w:val="8"/>
              <w:ind w:firstLine="0" w:firstLineChars="0"/>
              <w:rPr>
                <w:sz w:val="28"/>
                <w:szCs w:val="28"/>
              </w:rPr>
            </w:pPr>
            <w:r>
              <w:rPr>
                <w:rFonts w:hint="eastAsia"/>
                <w:sz w:val="28"/>
                <w:szCs w:val="28"/>
              </w:rPr>
              <w:t>原件/复印件</w:t>
            </w:r>
          </w:p>
        </w:tc>
        <w:tc>
          <w:tcPr>
            <w:tcW w:w="850" w:type="dxa"/>
          </w:tcPr>
          <w:p>
            <w:pPr>
              <w:pStyle w:val="8"/>
              <w:ind w:firstLine="0" w:firstLineChars="0"/>
              <w:rPr>
                <w:sz w:val="28"/>
                <w:szCs w:val="28"/>
              </w:rPr>
            </w:pPr>
            <w:r>
              <w:rPr>
                <w:rFonts w:hint="eastAsia"/>
                <w:sz w:val="28"/>
                <w:szCs w:val="28"/>
              </w:rPr>
              <w:t>份数</w:t>
            </w:r>
          </w:p>
        </w:tc>
        <w:tc>
          <w:tcPr>
            <w:tcW w:w="1843" w:type="dxa"/>
          </w:tcPr>
          <w:p>
            <w:pPr>
              <w:pStyle w:val="8"/>
              <w:ind w:firstLine="0" w:firstLineChars="0"/>
              <w:rPr>
                <w:sz w:val="28"/>
                <w:szCs w:val="28"/>
              </w:rPr>
            </w:pPr>
            <w:r>
              <w:rPr>
                <w:rFonts w:hint="eastAsia"/>
                <w:sz w:val="28"/>
                <w:szCs w:val="28"/>
              </w:rPr>
              <w:t>纸质/电子版</w:t>
            </w:r>
          </w:p>
        </w:tc>
        <w:tc>
          <w:tcPr>
            <w:tcW w:w="1417" w:type="dxa"/>
          </w:tcPr>
          <w:p>
            <w:pPr>
              <w:pStyle w:val="8"/>
              <w:ind w:firstLine="0" w:firstLineChars="0"/>
              <w:rPr>
                <w:sz w:val="28"/>
                <w:szCs w:val="28"/>
              </w:rPr>
            </w:pPr>
            <w:r>
              <w:rPr>
                <w:rFonts w:hint="eastAsia"/>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1</w:t>
            </w:r>
          </w:p>
        </w:tc>
        <w:tc>
          <w:tcPr>
            <w:tcW w:w="2126" w:type="dxa"/>
          </w:tcPr>
          <w:p>
            <w:pPr>
              <w:pStyle w:val="8"/>
              <w:spacing w:line="400" w:lineRule="exact"/>
              <w:ind w:firstLine="0" w:firstLineChars="0"/>
              <w:rPr>
                <w:sz w:val="28"/>
                <w:szCs w:val="28"/>
              </w:rPr>
            </w:pPr>
            <w:r>
              <w:rPr>
                <w:rFonts w:hint="eastAsia"/>
                <w:sz w:val="24"/>
                <w:szCs w:val="24"/>
              </w:rPr>
              <w:t>工程监理企业资质申请表</w:t>
            </w:r>
          </w:p>
        </w:tc>
        <w:tc>
          <w:tcPr>
            <w:tcW w:w="1985" w:type="dxa"/>
          </w:tcPr>
          <w:p>
            <w:pPr>
              <w:pStyle w:val="8"/>
              <w:spacing w:line="400" w:lineRule="exact"/>
              <w:ind w:firstLine="0" w:firstLineChars="0"/>
              <w:rPr>
                <w:sz w:val="24"/>
                <w:szCs w:val="24"/>
              </w:rPr>
            </w:pPr>
            <w:r>
              <w:rPr>
                <w:rFonts w:hint="eastAsia"/>
                <w:sz w:val="24"/>
                <w:szCs w:val="24"/>
              </w:rPr>
              <w:t>原件</w:t>
            </w:r>
          </w:p>
        </w:tc>
        <w:tc>
          <w:tcPr>
            <w:tcW w:w="850" w:type="dxa"/>
          </w:tcPr>
          <w:p>
            <w:pPr>
              <w:pStyle w:val="8"/>
              <w:spacing w:line="400" w:lineRule="exact"/>
              <w:ind w:firstLine="0" w:firstLineChars="0"/>
              <w:rPr>
                <w:sz w:val="24"/>
                <w:szCs w:val="24"/>
              </w:rPr>
            </w:pPr>
            <w:r>
              <w:rPr>
                <w:rFonts w:hint="eastAsia"/>
                <w:sz w:val="24"/>
                <w:szCs w:val="24"/>
              </w:rPr>
              <w:t>2</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r>
              <w:rPr>
                <w:rFonts w:hint="eastAsia"/>
                <w:sz w:val="24"/>
                <w:szCs w:val="24"/>
              </w:rPr>
              <w:t>需加盖申请单位公章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2</w:t>
            </w:r>
          </w:p>
        </w:tc>
        <w:tc>
          <w:tcPr>
            <w:tcW w:w="2126" w:type="dxa"/>
          </w:tcPr>
          <w:p>
            <w:pPr>
              <w:pStyle w:val="8"/>
              <w:spacing w:line="400" w:lineRule="exact"/>
              <w:ind w:firstLine="0" w:firstLineChars="0"/>
              <w:rPr>
                <w:sz w:val="24"/>
                <w:szCs w:val="24"/>
              </w:rPr>
            </w:pPr>
            <w:r>
              <w:rPr>
                <w:rFonts w:hint="eastAsia"/>
                <w:sz w:val="24"/>
                <w:szCs w:val="24"/>
              </w:rPr>
              <w:t>《营业执照》副本</w:t>
            </w:r>
          </w:p>
        </w:tc>
        <w:tc>
          <w:tcPr>
            <w:tcW w:w="1985" w:type="dxa"/>
          </w:tcPr>
          <w:p>
            <w:pPr>
              <w:pStyle w:val="8"/>
              <w:spacing w:line="400" w:lineRule="exact"/>
              <w:ind w:firstLine="0" w:firstLineChars="0"/>
              <w:rPr>
                <w:sz w:val="24"/>
                <w:szCs w:val="24"/>
              </w:rPr>
            </w:pPr>
            <w:r>
              <w:rPr>
                <w:rFonts w:hint="eastAsia"/>
                <w:sz w:val="24"/>
                <w:szCs w:val="24"/>
              </w:rPr>
              <w:t>原件/复印件</w:t>
            </w:r>
          </w:p>
        </w:tc>
        <w:tc>
          <w:tcPr>
            <w:tcW w:w="850" w:type="dxa"/>
          </w:tcPr>
          <w:p>
            <w:pPr>
              <w:pStyle w:val="8"/>
              <w:spacing w:line="400" w:lineRule="exact"/>
              <w:ind w:firstLine="0" w:firstLineChars="0"/>
              <w:rPr>
                <w:sz w:val="24"/>
                <w:szCs w:val="24"/>
              </w:rPr>
            </w:pPr>
            <w:r>
              <w:rPr>
                <w:rFonts w:hint="eastAsia"/>
                <w:sz w:val="24"/>
                <w:szCs w:val="24"/>
              </w:rPr>
              <w:t>1</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3</w:t>
            </w:r>
          </w:p>
        </w:tc>
        <w:tc>
          <w:tcPr>
            <w:tcW w:w="2126" w:type="dxa"/>
          </w:tcPr>
          <w:p>
            <w:pPr>
              <w:pStyle w:val="8"/>
              <w:spacing w:line="400" w:lineRule="exact"/>
              <w:ind w:firstLine="0" w:firstLineChars="0"/>
              <w:rPr>
                <w:sz w:val="24"/>
                <w:szCs w:val="24"/>
              </w:rPr>
            </w:pPr>
            <w:r>
              <w:rPr>
                <w:rFonts w:hint="eastAsia"/>
                <w:sz w:val="24"/>
                <w:szCs w:val="24"/>
              </w:rPr>
              <w:t>企业章程</w:t>
            </w:r>
          </w:p>
        </w:tc>
        <w:tc>
          <w:tcPr>
            <w:tcW w:w="1985" w:type="dxa"/>
          </w:tcPr>
          <w:p>
            <w:pPr>
              <w:pStyle w:val="8"/>
              <w:spacing w:line="400" w:lineRule="exact"/>
              <w:ind w:firstLine="0" w:firstLineChars="0"/>
              <w:rPr>
                <w:sz w:val="24"/>
                <w:szCs w:val="24"/>
              </w:rPr>
            </w:pPr>
            <w:r>
              <w:rPr>
                <w:rFonts w:hint="eastAsia"/>
                <w:sz w:val="24"/>
                <w:szCs w:val="24"/>
              </w:rPr>
              <w:t>原件/复印件</w:t>
            </w:r>
          </w:p>
        </w:tc>
        <w:tc>
          <w:tcPr>
            <w:tcW w:w="850" w:type="dxa"/>
          </w:tcPr>
          <w:p>
            <w:pPr>
              <w:pStyle w:val="8"/>
              <w:spacing w:line="400" w:lineRule="exact"/>
              <w:ind w:firstLine="0" w:firstLineChars="0"/>
              <w:rPr>
                <w:sz w:val="24"/>
                <w:szCs w:val="24"/>
              </w:rPr>
            </w:pPr>
            <w:r>
              <w:rPr>
                <w:rFonts w:hint="eastAsia"/>
                <w:sz w:val="24"/>
                <w:szCs w:val="24"/>
              </w:rPr>
              <w:t>1</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4</w:t>
            </w:r>
          </w:p>
        </w:tc>
        <w:tc>
          <w:tcPr>
            <w:tcW w:w="2126" w:type="dxa"/>
          </w:tcPr>
          <w:p>
            <w:pPr>
              <w:pStyle w:val="8"/>
              <w:spacing w:line="400" w:lineRule="exact"/>
              <w:ind w:firstLine="0" w:firstLineChars="0"/>
              <w:rPr>
                <w:sz w:val="24"/>
                <w:szCs w:val="24"/>
              </w:rPr>
            </w:pPr>
            <w:r>
              <w:rPr>
                <w:rFonts w:hint="eastAsia"/>
                <w:sz w:val="24"/>
                <w:szCs w:val="24"/>
              </w:rPr>
              <w:t>企业法定代表人、企业负责人的身份证明、工作简历及任命（聘用）文件</w:t>
            </w:r>
          </w:p>
        </w:tc>
        <w:tc>
          <w:tcPr>
            <w:tcW w:w="1985" w:type="dxa"/>
          </w:tcPr>
          <w:p>
            <w:pPr>
              <w:pStyle w:val="8"/>
              <w:spacing w:line="400" w:lineRule="exact"/>
              <w:ind w:firstLine="0" w:firstLineChars="0"/>
              <w:rPr>
                <w:sz w:val="24"/>
                <w:szCs w:val="24"/>
              </w:rPr>
            </w:pPr>
            <w:r>
              <w:rPr>
                <w:rFonts w:hint="eastAsia"/>
                <w:sz w:val="24"/>
                <w:szCs w:val="24"/>
              </w:rPr>
              <w:t>原件/复印件</w:t>
            </w:r>
          </w:p>
        </w:tc>
        <w:tc>
          <w:tcPr>
            <w:tcW w:w="850" w:type="dxa"/>
          </w:tcPr>
          <w:p>
            <w:pPr>
              <w:pStyle w:val="8"/>
              <w:spacing w:line="400" w:lineRule="exact"/>
              <w:ind w:firstLine="0" w:firstLineChars="0"/>
              <w:rPr>
                <w:sz w:val="24"/>
                <w:szCs w:val="24"/>
              </w:rPr>
            </w:pPr>
            <w:r>
              <w:rPr>
                <w:rFonts w:hint="eastAsia"/>
                <w:sz w:val="24"/>
                <w:szCs w:val="24"/>
              </w:rPr>
              <w:t>1</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5</w:t>
            </w:r>
          </w:p>
        </w:tc>
        <w:tc>
          <w:tcPr>
            <w:tcW w:w="2126" w:type="dxa"/>
          </w:tcPr>
          <w:p>
            <w:pPr>
              <w:pStyle w:val="8"/>
              <w:spacing w:line="400" w:lineRule="exact"/>
              <w:ind w:firstLine="0" w:firstLineChars="0"/>
              <w:rPr>
                <w:sz w:val="24"/>
                <w:szCs w:val="24"/>
              </w:rPr>
            </w:pPr>
            <w:r>
              <w:rPr>
                <w:rFonts w:hint="eastAsia"/>
                <w:sz w:val="24"/>
                <w:szCs w:val="24"/>
              </w:rPr>
              <w:t>企业技术负责人的身份证明、工作简历、任命</w:t>
            </w:r>
            <w:r>
              <w:rPr>
                <w:sz w:val="24"/>
                <w:szCs w:val="24"/>
              </w:rPr>
              <w:t>(</w:t>
            </w:r>
            <w:r>
              <w:rPr>
                <w:rFonts w:hint="eastAsia"/>
                <w:sz w:val="24"/>
                <w:szCs w:val="24"/>
              </w:rPr>
              <w:t>聘用</w:t>
            </w:r>
            <w:r>
              <w:rPr>
                <w:sz w:val="24"/>
                <w:szCs w:val="24"/>
              </w:rPr>
              <w:t>)</w:t>
            </w:r>
            <w:r>
              <w:rPr>
                <w:rFonts w:hint="eastAsia"/>
                <w:sz w:val="24"/>
                <w:szCs w:val="24"/>
              </w:rPr>
              <w:t>文件、毕业证书、相关专业学历证书、职称证书和加盖执业印章的《中华人民共和国注册监理工程师注册执业证书》</w:t>
            </w:r>
          </w:p>
        </w:tc>
        <w:tc>
          <w:tcPr>
            <w:tcW w:w="1985" w:type="dxa"/>
          </w:tcPr>
          <w:p>
            <w:pPr>
              <w:pStyle w:val="8"/>
              <w:spacing w:line="400" w:lineRule="exact"/>
              <w:ind w:firstLine="0" w:firstLineChars="0"/>
              <w:rPr>
                <w:sz w:val="24"/>
                <w:szCs w:val="24"/>
              </w:rPr>
            </w:pPr>
            <w:r>
              <w:rPr>
                <w:rFonts w:hint="eastAsia"/>
                <w:sz w:val="24"/>
                <w:szCs w:val="24"/>
              </w:rPr>
              <w:t>原件/复印件</w:t>
            </w:r>
          </w:p>
        </w:tc>
        <w:tc>
          <w:tcPr>
            <w:tcW w:w="850" w:type="dxa"/>
          </w:tcPr>
          <w:p>
            <w:pPr>
              <w:pStyle w:val="8"/>
              <w:spacing w:line="400" w:lineRule="exact"/>
              <w:ind w:firstLine="0" w:firstLineChars="0"/>
              <w:rPr>
                <w:sz w:val="24"/>
                <w:szCs w:val="24"/>
              </w:rPr>
            </w:pPr>
            <w:r>
              <w:rPr>
                <w:rFonts w:hint="eastAsia"/>
                <w:sz w:val="24"/>
                <w:szCs w:val="24"/>
              </w:rPr>
              <w:t>1</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6</w:t>
            </w:r>
          </w:p>
        </w:tc>
        <w:tc>
          <w:tcPr>
            <w:tcW w:w="2126" w:type="dxa"/>
          </w:tcPr>
          <w:p>
            <w:pPr>
              <w:pStyle w:val="8"/>
              <w:spacing w:line="400" w:lineRule="exact"/>
              <w:ind w:firstLine="0" w:firstLineChars="0"/>
              <w:rPr>
                <w:sz w:val="24"/>
                <w:szCs w:val="24"/>
              </w:rPr>
            </w:pPr>
            <w:r>
              <w:rPr>
                <w:rFonts w:hint="eastAsia"/>
                <w:sz w:val="24"/>
                <w:szCs w:val="24"/>
              </w:rPr>
              <w:t>《工程监理企业资质申请表》中所列注册执业人员的身份证明、加盖执业印章的注册执业证书复印件</w:t>
            </w:r>
          </w:p>
        </w:tc>
        <w:tc>
          <w:tcPr>
            <w:tcW w:w="1985" w:type="dxa"/>
          </w:tcPr>
          <w:p>
            <w:pPr>
              <w:pStyle w:val="8"/>
              <w:spacing w:line="400" w:lineRule="exact"/>
              <w:ind w:firstLine="0" w:firstLineChars="0"/>
              <w:rPr>
                <w:sz w:val="24"/>
                <w:szCs w:val="24"/>
              </w:rPr>
            </w:pPr>
            <w:r>
              <w:rPr>
                <w:rFonts w:hint="eastAsia"/>
                <w:sz w:val="24"/>
                <w:szCs w:val="24"/>
              </w:rPr>
              <w:t>原件/复印件</w:t>
            </w:r>
          </w:p>
        </w:tc>
        <w:tc>
          <w:tcPr>
            <w:tcW w:w="850" w:type="dxa"/>
          </w:tcPr>
          <w:p>
            <w:pPr>
              <w:pStyle w:val="8"/>
              <w:spacing w:line="400" w:lineRule="exact"/>
              <w:ind w:firstLine="0" w:firstLineChars="0"/>
              <w:rPr>
                <w:sz w:val="24"/>
                <w:szCs w:val="24"/>
              </w:rPr>
            </w:pPr>
            <w:r>
              <w:rPr>
                <w:rFonts w:hint="eastAsia"/>
                <w:sz w:val="24"/>
                <w:szCs w:val="24"/>
              </w:rPr>
              <w:t>1</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r>
              <w:rPr>
                <w:rFonts w:hint="eastAsia"/>
                <w:sz w:val="24"/>
                <w:szCs w:val="24"/>
              </w:rPr>
              <w:t>无执业印章的，须提供注册执业证书复印件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8"/>
              <w:ind w:firstLine="0" w:firstLineChars="0"/>
              <w:rPr>
                <w:sz w:val="28"/>
                <w:szCs w:val="28"/>
              </w:rPr>
            </w:pPr>
            <w:r>
              <w:rPr>
                <w:rFonts w:hint="eastAsia"/>
                <w:sz w:val="28"/>
                <w:szCs w:val="28"/>
              </w:rPr>
              <w:t>7</w:t>
            </w:r>
          </w:p>
        </w:tc>
        <w:tc>
          <w:tcPr>
            <w:tcW w:w="2126" w:type="dxa"/>
          </w:tcPr>
          <w:p>
            <w:pPr>
              <w:pStyle w:val="8"/>
              <w:spacing w:line="400" w:lineRule="exact"/>
              <w:ind w:firstLine="0" w:firstLineChars="0"/>
              <w:rPr>
                <w:sz w:val="24"/>
                <w:szCs w:val="24"/>
              </w:rPr>
            </w:pPr>
            <w:r>
              <w:rPr>
                <w:rFonts w:hint="eastAsia"/>
                <w:sz w:val="24"/>
                <w:szCs w:val="24"/>
              </w:rPr>
              <w:t>企业必要的工程试验检测设备的购置清单</w:t>
            </w:r>
          </w:p>
        </w:tc>
        <w:tc>
          <w:tcPr>
            <w:tcW w:w="1985" w:type="dxa"/>
          </w:tcPr>
          <w:p>
            <w:pPr>
              <w:pStyle w:val="8"/>
              <w:spacing w:line="400" w:lineRule="exact"/>
              <w:ind w:firstLine="0" w:firstLineChars="0"/>
              <w:rPr>
                <w:sz w:val="24"/>
                <w:szCs w:val="24"/>
              </w:rPr>
            </w:pPr>
            <w:r>
              <w:rPr>
                <w:rFonts w:hint="eastAsia"/>
                <w:sz w:val="24"/>
                <w:szCs w:val="24"/>
              </w:rPr>
              <w:t>原件/复印件</w:t>
            </w:r>
          </w:p>
        </w:tc>
        <w:tc>
          <w:tcPr>
            <w:tcW w:w="850" w:type="dxa"/>
          </w:tcPr>
          <w:p>
            <w:pPr>
              <w:pStyle w:val="8"/>
              <w:spacing w:line="400" w:lineRule="exact"/>
              <w:ind w:firstLine="0" w:firstLineChars="0"/>
              <w:rPr>
                <w:sz w:val="24"/>
                <w:szCs w:val="24"/>
              </w:rPr>
            </w:pPr>
            <w:r>
              <w:rPr>
                <w:rFonts w:hint="eastAsia"/>
                <w:sz w:val="24"/>
                <w:szCs w:val="24"/>
              </w:rPr>
              <w:t>1</w:t>
            </w:r>
          </w:p>
        </w:tc>
        <w:tc>
          <w:tcPr>
            <w:tcW w:w="1843" w:type="dxa"/>
          </w:tcPr>
          <w:p>
            <w:pPr>
              <w:pStyle w:val="8"/>
              <w:spacing w:line="400" w:lineRule="exact"/>
              <w:ind w:firstLine="0" w:firstLineChars="0"/>
              <w:rPr>
                <w:sz w:val="24"/>
                <w:szCs w:val="24"/>
              </w:rPr>
            </w:pPr>
            <w:r>
              <w:rPr>
                <w:rFonts w:hint="eastAsia"/>
                <w:sz w:val="24"/>
                <w:szCs w:val="24"/>
              </w:rPr>
              <w:t>纸质</w:t>
            </w:r>
          </w:p>
        </w:tc>
        <w:tc>
          <w:tcPr>
            <w:tcW w:w="1417" w:type="dxa"/>
          </w:tcPr>
          <w:p>
            <w:pPr>
              <w:pStyle w:val="8"/>
              <w:spacing w:line="400" w:lineRule="exact"/>
              <w:ind w:firstLine="0" w:firstLineChars="0"/>
              <w:rPr>
                <w:sz w:val="24"/>
                <w:szCs w:val="24"/>
              </w:rPr>
            </w:pPr>
          </w:p>
        </w:tc>
      </w:tr>
    </w:tbl>
    <w:p>
      <w:pPr>
        <w:pStyle w:val="8"/>
        <w:ind w:firstLine="0" w:firstLineChars="0"/>
        <w:rPr>
          <w:sz w:val="28"/>
          <w:szCs w:val="28"/>
        </w:rPr>
      </w:pPr>
    </w:p>
    <w:p>
      <w:pPr>
        <w:pStyle w:val="8"/>
        <w:numPr>
          <w:ilvl w:val="0"/>
          <w:numId w:val="1"/>
        </w:numPr>
        <w:ind w:firstLineChars="0"/>
        <w:rPr>
          <w:sz w:val="28"/>
          <w:szCs w:val="28"/>
        </w:rPr>
      </w:pPr>
      <w:r>
        <w:rPr>
          <w:rFonts w:hint="eastAsia"/>
          <w:sz w:val="28"/>
          <w:szCs w:val="28"/>
        </w:rPr>
        <w:t>办理方式</w:t>
      </w:r>
    </w:p>
    <w:p>
      <w:pPr>
        <w:pStyle w:val="8"/>
        <w:ind w:left="-142" w:firstLine="859" w:firstLineChars="307"/>
        <w:rPr>
          <w:sz w:val="28"/>
          <w:szCs w:val="28"/>
        </w:rPr>
      </w:pPr>
      <w:r>
        <w:rPr>
          <w:rFonts w:hint="eastAsia"/>
          <w:sz w:val="28"/>
          <w:szCs w:val="28"/>
        </w:rPr>
        <w:t>窗口受理：直接到双鸭山市行政审批中心一楼住建局窗口提交申请材料。申请单位（或个人）填写《住建局业务登记申请表》，向审批窗口提出申请，并带齐本办法规定的相应资料一并提交。</w:t>
      </w:r>
    </w:p>
    <w:p>
      <w:pPr>
        <w:pStyle w:val="8"/>
        <w:numPr>
          <w:ilvl w:val="0"/>
          <w:numId w:val="1"/>
        </w:numPr>
        <w:ind w:firstLineChars="0"/>
        <w:rPr>
          <w:sz w:val="28"/>
          <w:szCs w:val="28"/>
        </w:rPr>
      </w:pPr>
      <w:r>
        <w:rPr>
          <w:rFonts w:hint="eastAsia"/>
          <w:sz w:val="28"/>
          <w:szCs w:val="28"/>
        </w:rPr>
        <w:t xml:space="preserve">办理流程 </w:t>
      </w:r>
    </w:p>
    <w:p>
      <w:pPr>
        <w:pStyle w:val="8"/>
        <w:numPr>
          <w:ilvl w:val="0"/>
          <w:numId w:val="2"/>
        </w:numPr>
        <w:ind w:firstLineChars="0"/>
        <w:rPr>
          <w:sz w:val="28"/>
          <w:szCs w:val="28"/>
        </w:rPr>
      </w:pPr>
      <w:r>
        <w:rPr>
          <w:rFonts w:hint="eastAsia"/>
          <w:sz w:val="28"/>
          <w:szCs w:val="28"/>
        </w:rPr>
        <w:t>流程图</w:t>
      </w:r>
    </w:p>
    <w:p>
      <w:pPr>
        <w:pStyle w:val="8"/>
        <w:ind w:left="720" w:firstLine="0" w:firstLineChars="0"/>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1414145</wp:posOffset>
                </wp:positionH>
                <wp:positionV relativeFrom="paragraph">
                  <wp:posOffset>144780</wp:posOffset>
                </wp:positionV>
                <wp:extent cx="944245" cy="333375"/>
                <wp:effectExtent l="4445" t="4445" r="22860" b="5080"/>
                <wp:wrapNone/>
                <wp:docPr id="1" name="自选图形 2"/>
                <wp:cNvGraphicFramePr/>
                <a:graphic xmlns:a="http://schemas.openxmlformats.org/drawingml/2006/main">
                  <a:graphicData uri="http://schemas.microsoft.com/office/word/2010/wordprocessingShape">
                    <wps:wsp>
                      <wps:cNvSpPr/>
                      <wps:spPr>
                        <a:xfrm>
                          <a:off x="2177415" y="185166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申请</w:t>
                            </w:r>
                          </w:p>
                        </w:txbxContent>
                      </wps:txbx>
                      <wps:bodyPr vert="horz" anchor="t" upright="1"/>
                    </wps:wsp>
                  </a:graphicData>
                </a:graphic>
              </wp:anchor>
            </w:drawing>
          </mc:Choice>
          <mc:Fallback>
            <w:pict>
              <v:shape id="自选图形 2" o:spid="_x0000_s1026" o:spt="109" type="#_x0000_t109" style="position:absolute;left:0pt;margin-left:111.35pt;margin-top:11.4pt;height:26.25pt;width:74.35pt;z-index:251658240;mso-width-relative:page;mso-height-relative:page;" fillcolor="#FFFFFF" filled="t" stroked="t" coordsize="21600,21600" o:gfxdata="UEsDBAoAAAAAAIdO4kAAAAAAAAAAAAAAAAAEAAAAZHJzL1BLAwQUAAAACACHTuJA6Od2LdkAAAAJ&#10;AQAADwAAAGRycy9kb3ducmV2LnhtbE2PPU/DMBCGdyT+g3VILBV1PlpShTgdkILowEBgYXPiI4mI&#10;z1HspuXfc53odqd79dzzFvuzHcWCsx8cKYjXEQik1pmBOgWfH9XDDoQPmoweHaGCX/SwL29vCp0b&#10;d6J3XOrQCYaQz7WCPoQpl9K3PVrt125C4tu3m60OvM6dNLM+MdyOMomiR2n1QPyh1xM+99j+1Eer&#10;INmt6hd6q143zcFUeht/Lav0oNT9XRw9gQh4Dv9huOizOpTs1LgjGS9GZiRJxtHLwBU4kGbxBkSj&#10;INumIMtCXjco/wBQSwMEFAAAAAgAh07iQNlBM7MVAgAAHQQAAA4AAABkcnMvZTJvRG9jLnhtbK1T&#10;y47TMBTdI/EPlvc0TehjiJrOYkrZIKg08AG3jpNY8ku2p0lZsUN8AzuW/AP8zUjwF1y7YegAC4Tw&#10;wjmOr4/PPdd3dTkoSQ7ceWF0RfPJlBKumamFbiv6+tX20QUlPoCuQRrNK3rknl6uHz5Y9bbkhemM&#10;rLkjSKJ92duKdiHYMss867gCPzGWa9xsjFMQcOnarHbQI7uSWTGdLrLeuNo6w7j3+Hdz2qTrxN80&#10;nIWXTeN5ILKiqC2k2aV5H+dsvYKydWA7wUYZ8A8qFAiNl95RbSAAuXHiNyolmDPeNGHCjMpM0wjG&#10;Uw6YTT79JZvrDixPuaA53t7Z5P8fLXtx2DkiaqwdJRoUlujru0/f3r6//fDl9vNHUkSHeutLDLy2&#10;OzeuPMKY7tA4Fb+YCBkqWuTL5SyfU3JEvot5vliMDvMhEIYBT2azYob7DAMe41jOI3/2k8g6H55x&#10;o0gEFW2k6a86cGF3KnHyGA7PfTgd+xEeNXgjRb0VUqaFa/dX0pEDYOG3aYw33QuTmvSoal5ETYDv&#10;r5EQECqLjnjdpvvunfDnxNM0/kQchW3AdycBiSGGQalE4C6hjkP9VNckHC26rrE9aBSjeE2J5NhN&#10;EaXIAEL+TST6KHW8hKeXP7oUq3eqV0Rh2A9IGuHe1EcsPnYvOt0Z94YS0AxBRdGDG+tE2+FOnvKL&#10;B/ANpmKN/RIf+fka8XlXr7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Od2LdkAAAAJAQAADwAA&#10;AAAAAAABACAAAAAiAAAAZHJzL2Rvd25yZXYueG1sUEsBAhQAFAAAAAgAh07iQNlBM7MVAgAAHQQA&#10;AA4AAAAAAAAAAQAgAAAAKAEAAGRycy9lMm9Eb2MueG1sUEsFBgAAAAAGAAYAWQEAAK8FAAAAAA==&#10;">
                <v:fill on="t" focussize="0,0"/>
                <v:stroke color="#000000" joinstyle="miter"/>
                <v:imagedata o:title=""/>
                <o:lock v:ext="edit" aspectratio="f"/>
                <v:textbox>
                  <w:txbxContent>
                    <w:p>
                      <w:pPr>
                        <w:jc w:val="center"/>
                      </w:pPr>
                      <w:r>
                        <w:rPr>
                          <w:rFonts w:hint="eastAsia"/>
                        </w:rPr>
                        <w:t>申请</w:t>
                      </w:r>
                    </w:p>
                  </w:txbxContent>
                </v:textbox>
              </v:shap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320040</wp:posOffset>
                </wp:positionV>
                <wp:extent cx="1100455" cy="228600"/>
                <wp:effectExtent l="4445" t="4445" r="19050" b="14605"/>
                <wp:wrapNone/>
                <wp:docPr id="5" name="自选图形 1039"/>
                <wp:cNvGraphicFramePr/>
                <a:graphic xmlns:a="http://schemas.openxmlformats.org/drawingml/2006/main">
                  <a:graphicData uri="http://schemas.microsoft.com/office/word/2010/wordprocessingShape">
                    <wps:wsp>
                      <wps:cNvCnPr/>
                      <wps:spPr>
                        <a:xfrm rot="-10800000" flipV="1">
                          <a:off x="0" y="0"/>
                          <a:ext cx="1100455" cy="22860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039" o:spid="_x0000_s1026" o:spt="33" type="#_x0000_t33" style="position:absolute;left:0pt;flip:y;margin-left:63.75pt;margin-top:25.2pt;height:18pt;width:86.65pt;rotation:11796480f;z-index:251662336;mso-width-relative:page;mso-height-relative:page;" filled="f" stroked="t" coordsize="21600,21600" o:gfxdata="UEsDBAoAAAAAAIdO4kAAAAAAAAAAAAAAAAAEAAAAZHJzL1BLAwQUAAAACACHTuJAwNnEa9gAAAAJ&#10;AQAADwAAAGRycy9kb3ducmV2LnhtbE2PQU7DMBBF90jcwRokNojaCWlapXEqQCB10Q2lB5jGbhI1&#10;Hkex27S3Z1jB8mue/rxfrq+uFxc7hs6ThmSmQFiqvemo0bD//nxegggRyWDvyWq42QDr6v6uxML4&#10;ib7sZRcbwSUUCtTQxjgUUoa6tQ7DzA+W+Hb0o8PIcWykGXHictfLVKlcOuyIP7Q42PfW1qfd2WlI&#10;cYzJU7fYZNP2bb95PeL29pFr/fiQqBWIaK/xD4ZffVaHip0O/kwmiJ5zupgzqmGuMhAMvCjFWw4a&#10;lnkGsirl/wXVD1BLAwQUAAAACACHTuJAxidJqPMBAAC9AwAADgAAAGRycy9lMm9Eb2MueG1srVPJ&#10;jhMxEL0j8Q+W75NeIKOZVjpzSBguCCKx3Cte0pa8yTbp5MYN8Q3cOPIP8DcjwV9QdoewXRCiD1bZ&#10;VfWq6tXrxc3BaLIXISpne9rMakqEZY4ru+vpyxe3F1eUxASWg3ZW9PQoIr1Z3r+3GH0nWjc4zUUg&#10;CGJjN/qeDin5rqoiG4SBOHNeWHRKFwwkvIZdxQOMiG501db1ZTW6wH1wTMSIr+vJSZcFX0rB0jMp&#10;o0hE9xR7S+UM5dzms1ouoNsF8INipzbgH7owoCwWPUOtIQF5HdQfUEax4KKTacacqZyUiokyA07T&#10;1L9N83wAL8osSE70Z5ri/4NlT/ebQBTv6ZwSCwZX9OXtx69v3t29/3z36QNp6gfXmaTRxw5jV3YT&#10;TrfoNyFPfJDBkOCQ2YumvqrzR4nUyr9CPRROcEpyKJQfz5SLQyIMH5umrh/OsTZDX9teXWI2Fqgm&#10;3IzvQ0yPhTMkGz3dCptWzlrcrAttwYf9k5impO/BOVFbMvb0et5mdEBtSQ0JTeNx2mh3JTc6rfit&#10;0jpnxLDbrnQge8hqmUaZcH8Jy0XWEIcprrgmHRmVRKYHukEAf2Q5SUePjFqUPs3NGMEp0QL/lGyV&#10;yARK/00kMqItEpMXMVGfra3jx7KR8o4aKdSd9JxF+PO9ZP/465b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ZxGvYAAAACQEAAA8AAAAAAAAAAQAgAAAAIgAAAGRycy9kb3ducmV2LnhtbFBLAQIU&#10;ABQAAAAIAIdO4kDGJ0mo8wEAAL0DAAAOAAAAAAAAAAEAIAAAACcBAABkcnMvZTJvRG9jLnhtbFBL&#10;BQYAAAAABgAGAFkBAACMBQAAAAA=&#10;">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2272030</wp:posOffset>
                </wp:positionH>
                <wp:positionV relativeFrom="paragraph">
                  <wp:posOffset>-304165</wp:posOffset>
                </wp:positionV>
                <wp:extent cx="476250" cy="1247775"/>
                <wp:effectExtent l="5080" t="0" r="4445" b="0"/>
                <wp:wrapNone/>
                <wp:docPr id="2" name="自选图形 3"/>
                <wp:cNvGraphicFramePr/>
                <a:graphic xmlns:a="http://schemas.openxmlformats.org/drawingml/2006/main">
                  <a:graphicData uri="http://schemas.microsoft.com/office/word/2010/wordprocessingShape">
                    <wps:wsp>
                      <wps:cNvCnPr/>
                      <wps:spPr>
                        <a:xfrm rot="5400000" flipV="1">
                          <a:off x="2889250" y="2287270"/>
                          <a:ext cx="476250" cy="1247775"/>
                        </a:xfrm>
                        <a:prstGeom prst="bentConnector3">
                          <a:avLst>
                            <a:gd name="adj1" fmla="val 49935"/>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3" o:spid="_x0000_s1026" o:spt="34" type="#_x0000_t34" style="position:absolute;left:0pt;flip:y;margin-left:178.9pt;margin-top:-23.95pt;height:98.25pt;width:37.5pt;rotation:-5898240f;z-index:251659264;mso-width-relative:page;mso-height-relative:page;" filled="f" stroked="t" coordsize="21600,21600" o:gfxdata="UEsDBAoAAAAAAIdO4kAAAAAAAAAAAAAAAAAEAAAAZHJzL1BLAwQUAAAACACHTuJAcDDxgtkAAAAL&#10;AQAADwAAAGRycy9kb3ducmV2LnhtbE2PwU6DQBCG7ya+w2ZMvLULFEtFlh6IetGL2HjesiOQsrOE&#10;3Rb06R1PepyZL/98f7Ff7CAuOPnekYJ4HYFAapzpqVVweH9a7UD4oMnowREq+EIP+/L6qtC5cTO9&#10;4aUOreAQ8rlW0IUw5lL6pkOr/dqNSHz7dJPVgceplWbSM4fbQSZRtJVW98QfOj1i1WFzqs9Wwem1&#10;pu/HpprjD3PIXLU8xy9TotTtTRw9gAi4hD8YfvVZHUp2OrozGS8GBZu7jNWDglWa3YNgIt0kvDky&#10;mu62IMtC/u9Q/gBQSwMEFAAAAAgAh07iQIw2QSIaAgAA/wMAAA4AAABkcnMvZTJvRG9jLnhtbK1T&#10;S44TMRDdI3EHy3vSSSeZTlrpzCJh2CCIxGfv+JM28k+2SSc7dogzsGM5d4DbjDRzC8runuG3QYhe&#10;WOWu51dVr6pWlyet0JH7IK1p8GQ0xogbapk0hwa/eX31ZIFRiMQwoqzhDT7zgC/Xjx+tOlfz0rZW&#10;Me4RkJhQd67BbYyuLopAW65JGFnHDTiF9ZpEuPpDwTzpgF2rohyPL4rOeua8pTwE+LvtnXid+YXg&#10;NL4UIvCIVIMht5hPn899Oov1itQHT1wr6ZAG+YcsNJEGgj5QbUkk6L2Xf1BpSb0NVsQRtbqwQkjK&#10;cw1QzWT8WzWvWuJ4rgXECe5BpvD/aOmL484jyRpcYmSIhhbdfry++/Dp5vO3m69f0DQp1LlQA3Bj&#10;dn64BbfzqdyT8Bp5C7LOZ+P0YSSUdG9hFLIcUCA6AfdisSzn4DyDXS6qshqU56eIKABm1UX2UwBM&#10;yllVVfMUuOgjpEjOh/iMW42S0eA9N3FjjYEGWz/NscjxeYi5B2yohLB3E0hIK2jpkSg0Wy6n97wD&#10;GiLcM6enyqCuwct5OceIEphHoUgEUztQKJhDDhSskuxKKpVeBH/Yb5RHwA/z1GvQZ/4LLAXZktD2&#10;uOzqZ0/LyJOqpG45YU8NQ/HsoAsG1gWnZDRnGCkO25WsjIxEqr9BQnHKJGqeNwHkSZmlbvb9S9be&#10;snNua/4PU5ZVHzYijfHP9/z6x96u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MPGC2QAAAAsB&#10;AAAPAAAAAAAAAAEAIAAAACIAAABkcnMvZG93bnJldi54bWxQSwECFAAUAAAACACHTuJAjDZBIhoC&#10;AAD/AwAADgAAAAAAAAABACAAAAAoAQAAZHJzL2Uyb0RvYy54bWxQSwUGAAAAAAYABgBZAQAAtAUA&#10;AAAA&#10;" adj="10786">
                <v:fill on="f" focussize="0,0"/>
                <v:stroke color="#000000" joinstyle="miter"/>
                <v:imagedata o:title=""/>
                <o:lock v:ext="edit" aspectratio="f"/>
              </v:shap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2661920</wp:posOffset>
                </wp:positionH>
                <wp:positionV relativeFrom="paragraph">
                  <wp:posOffset>161925</wp:posOffset>
                </wp:positionV>
                <wp:extent cx="944245" cy="333375"/>
                <wp:effectExtent l="4445" t="4445" r="22860" b="5080"/>
                <wp:wrapNone/>
                <wp:docPr id="4" name="自选图形 5"/>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不予受理</w:t>
                            </w:r>
                          </w:p>
                        </w:txbxContent>
                      </wps:txbx>
                      <wps:bodyPr upright="1"/>
                    </wps:wsp>
                  </a:graphicData>
                </a:graphic>
              </wp:anchor>
            </w:drawing>
          </mc:Choice>
          <mc:Fallback>
            <w:pict>
              <v:shape id="自选图形 5" o:spid="_x0000_s1026" o:spt="109" type="#_x0000_t109" style="position:absolute;left:0pt;margin-left:209.6pt;margin-top:12.75pt;height:26.25pt;width:74.35pt;z-index:251661312;mso-width-relative:page;mso-height-relative:page;" fillcolor="#FFFFFF" filled="t" stroked="t" coordsize="21600,21600" o:gfxdata="UEsDBAoAAAAAAIdO4kAAAAAAAAAAAAAAAAAEAAAAZHJzL1BLAwQUAAAACACHTuJAuW/tftgAAAAJ&#10;AQAADwAAAGRycy9kb3ducmV2LnhtbE2PwU6DQBBA7yb+w2ZMvDR2AUtLkaUHE4w9eBC9eBvYEYjs&#10;LGG3tP6960mPk3l586Y4XMwoFprdYFlBvI5AELdWD9wpeH+r7jIQziNrHC2Tgm9ycCivrwrMtT3z&#10;Ky2170SQsMtRQe/9lEvp2p4MurWdiMPu084GfRjnTuoZz0FuRplE0VYaHDhc6HGix57ar/pkFCTZ&#10;qn7il+p50xx1hWn8sazuj0rd3sTRAwhPF/8Hw29+SIcyNDX2xNqJUcEm3icBDbI0BRGAdLvbg2gU&#10;7LIIZFnI/x+UP1BLAwQUAAAACACHTuJArAvJwP0BAAD6AwAADgAAAGRycy9lMm9Eb2MueG1srVNL&#10;jhMxEN0jcQfLe9JJSGBopTOLCWGDINLAASr+dFvyT7Yn3dmxQ5yBHUvuALcZCW4xZSeEDLBACC/c&#10;Ve3y86tXVYvLwWiyEyEqZxs6GY0pEZY5rmzb0Ldv1o8uKIkJLAftrGjoXkR6uXz4YNH7Wkxd5zQX&#10;gSCIjXXvG9ql5OuqiqwTBuLIeWHxULpgIKEb2ooH6BHd6Go6Hj+pehe4D46JGPHv6nBIlwVfSsHS&#10;aymjSEQ3FLmlsoeyb/NeLRdQtwF8p9iRBvwDCwPK4qMnqBUkIDdB/QZlFAsuOplGzJnKSamYKDlg&#10;NpPxL9lcd+BFyQXFif4kU/x/sOzVbhOI4g2dUWLBYIm+vf/8/d2H249fb798IvOsUO9jjYHXfhOO&#10;XkQzpzvIYPIXEyFDUXV/UlUMiTD8+Ww2m87mlDA8eozracGsfl72IaYXwhmSjYZK7fqrDkLaHMpa&#10;dIXdy5jwcbz2Izy/G51WfK20Lk5ot1c6kB1gsddlZfZ45V6YtqRHVvNp5gTYc1JDQtN4VCHatrx3&#10;70Y8Bx6X9SfgTGwFsTsQKAg5DGqjksjKQd0J4M8tJ2nvUWmLI0EzGSM4JVrgBGWrRCZQ+m8iMTtt&#10;M7Qo3X5UKVfsUKNspWE7IGg2t47vseA3Pqi2Q7EnJZF8gg1WtDoOQ+7gcx/t85F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b+1+2AAAAAkBAAAPAAAAAAAAAAEAIAAAACIAAABkcnMvZG93bnJl&#10;di54bWxQSwECFAAUAAAACACHTuJArAvJwP0BAAD6AwAADgAAAAAAAAABACAAAAAnAQAAZHJzL2Uy&#10;b0RvYy54bWxQSwUGAAAAAAYABgBZAQAAlgUAAAAA&#10;">
                <v:fill on="t" focussize="0,0"/>
                <v:stroke color="#000000" joinstyle="miter"/>
                <v:imagedata o:title=""/>
                <o:lock v:ext="edit" aspectratio="f"/>
                <v:textbox>
                  <w:txbxContent>
                    <w:p>
                      <w:pPr>
                        <w:jc w:val="center"/>
                      </w:pPr>
                      <w:r>
                        <w:rPr>
                          <w:rFonts w:hint="eastAsia"/>
                        </w:rPr>
                        <w:t>不予受理</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152400</wp:posOffset>
                </wp:positionV>
                <wp:extent cx="944245" cy="333375"/>
                <wp:effectExtent l="4445" t="4445" r="22860" b="5080"/>
                <wp:wrapNone/>
                <wp:docPr id="3"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受理</w:t>
                            </w:r>
                          </w:p>
                        </w:txbxContent>
                      </wps:txbx>
                      <wps:bodyPr upright="1"/>
                    </wps:wsp>
                  </a:graphicData>
                </a:graphic>
              </wp:anchor>
            </w:drawing>
          </mc:Choice>
          <mc:Fallback>
            <w:pict>
              <v:shape id="自选图形 4" o:spid="_x0000_s1026" o:spt="109" type="#_x0000_t109" style="position:absolute;left:0pt;margin-left:26.6pt;margin-top:12pt;height:26.25pt;width:74.35pt;z-index:251660288;mso-width-relative:page;mso-height-relative:page;" fillcolor="#FFFFFF" filled="t" stroked="t" coordsize="21600,21600" o:gfxdata="UEsDBAoAAAAAAIdO4kAAAAAAAAAAAAAAAAAEAAAAZHJzL1BLAwQUAAAACACHTuJAIrLCWNgAAAAI&#10;AQAADwAAAGRycy9kb3ducmV2LnhtbE2PMU/DMBCFdyT+g3VILBV1kjZtCXE6IAXRoQOBpdslNklE&#10;fI5iNy3/nmOC8fSevvtevr/aQcxm8r0jBfEyAmGocbqnVsHHe/mwA+EDksbBkVHwbTzsi9ubHDPt&#10;LvRm5iq0giHkM1TQhTBmUvqmMxb90o2GOPt0k8XA59RKPeGF4XaQSRRtpMWe+EOHo3nuTPNVna2C&#10;ZLeoXuhYvq7rgy4xjU/zYnVQ6v4ujp5ABHMNf2X41Wd1KNipdmfSXgwK0lXCTWateRLnSRQ/gqgV&#10;bDcpyCKX/wcUP1BLAwQUAAAACACHTuJARPbafvoBAAD6AwAADgAAAGRycy9lMm9Eb2MueG1srVPN&#10;jhMxDL4j8Q5R7nTabsvPqNM9bCkXBJUWHsDNz0yk/CnJdqY3bohn4MaRd2DfZiV4C5y0lC5wQIgc&#10;MvbY+Wx/theXg9FkJ0JUzjZ0MhpTIixzXNm2oW/frB89pSQmsBy0s6KhexHp5fLhg0XvazF1ndNc&#10;BIIgNta9b2iXkq+rKrJOGIgj54VFo3TBQEI1tBUP0CO60dV0PH5c9S5wHxwTMeLf1cFIlwVfSsHS&#10;aymjSEQ3FHNL5Q7l3ua7Wi6gbgP4TrFjGvAPWRhQFoOeoFaQgNwE9RuUUSy46GQaMWcqJ6ViotSA&#10;1UzGv1Rz3YEXpRYkJ/oTTfH/wbJXu00gijf0ghILBlv09f3nb+8+3H28vfvyicwyQ72PNTpe+004&#10;ahHFXO4gg8lfLIQMhdX9iVUxJMLw57PZbDqbU8LQdIHnyTxjVj8f+xDTC+EMyUJDpXb9VQchbQ5t&#10;LbzC7mVMh2c/3HPc6LTia6V1UUK7vdKB7ACbvS7nGOmem7akx6zm05wT4MxJDQlF45GFaNsS796L&#10;eA48LudPwDmxFcTukEBByG5QG5VEKFIngD+3nKS9R6YtrgTNyRjBKdECNyhLxTOB0n/jiTxqm4OI&#10;Mu1HlnLHDj3KUhq2A4Jmcev4Hht+44NqOyR7UgrJFhyw0pXjMuQJPtdRPl/Z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ssJY2AAAAAgBAAAPAAAAAAAAAAEAIAAAACIAAABkcnMvZG93bnJldi54&#10;bWxQSwECFAAUAAAACACHTuJARPbafvoBAAD6AwAADgAAAAAAAAABACAAAAAnAQAAZHJzL2Uyb0Rv&#10;Yy54bWxQSwUGAAAAAAYABgBZAQAAkwU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965440" behindDoc="0" locked="0" layoutInCell="1" allowOverlap="1">
                <wp:simplePos x="0" y="0"/>
                <wp:positionH relativeFrom="column">
                  <wp:posOffset>3139440</wp:posOffset>
                </wp:positionH>
                <wp:positionV relativeFrom="paragraph">
                  <wp:posOffset>100330</wp:posOffset>
                </wp:positionV>
                <wp:extent cx="635" cy="342900"/>
                <wp:effectExtent l="48895" t="0" r="64770" b="0"/>
                <wp:wrapNone/>
                <wp:docPr id="15" name="直线 14"/>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4" o:spid="_x0000_s1026" o:spt="20" style="position:absolute;left:0pt;margin-left:247.2pt;margin-top:7.9pt;height:27pt;width:0.05pt;z-index:251965440;mso-width-relative:page;mso-height-relative:page;" filled="f" stroked="t" coordsize="21600,21600" o:gfxdata="UEsDBAoAAAAAAIdO4kAAAAAAAAAAAAAAAAAEAAAAZHJzL1BLAwQUAAAACACHTuJAMURTSdkAAAAJ&#10;AQAADwAAAGRycy9kb3ducmV2LnhtbE2PwU7DMBBE70j8g7VIXBB1ipKqTeP0AEICRA+kVL268TaO&#10;iNdR7Dbh71lOcNyZp9mZYjO5TlxwCK0nBfNZAgKp9qalRsHn7vl+CSJETUZ3nlDBNwbYlNdXhc6N&#10;H+kDL1VsBIdQyLUCG2OfSxlqi06Hme+R2Dv5wenI59BIM+iRw10nH5JkIZ1uiT9Y3eOjxfqrOjsF&#10;zX58NS/vh+rU7Z92b9mdtVs3KXV7M0/WICJO8Q+G3/pcHUrudPRnMkF0CtJVmjLKRsYTGGAhA3FU&#10;sFgtQZaF/L+g/AFQSwMEFAAAAAgAh07iQL4h1jzaAQAAnwMAAA4AAABkcnMvZTJvRG9jLnhtbK1T&#10;S44TMRDdI3EHy3vSncxHTCudWUwYNggiAQeo+NNtyT+VPenkLFyDFRuOM9eg7ITM8FkhsnDK5apX&#10;9V5VL2/3zrKdwmSC7/l81nKmvAjS+KHnnz/dv3rNWcrgJdjgVc8PKvHb1csXyyl2ahHGYKVCRiA+&#10;dVPs+Zhz7JomiVE5SLMQladHHdBBpisOjUSYCN3ZZtG2180UUEYMQqVE3vXxka8qvtZK5A9aJ5WZ&#10;7Tn1luuJ9dyWs1ktoRsQ4mjEqQ34hy4cGE9Fz1BryMAe0PwB5YzAkILOMxFcE7Q2QlUOxGbe/sbm&#10;4whRVS4kTopnmdL/gxXvdxtkRtLsrjjz4GhGj1++Pn77zuaXRZ0ppo6C7vwGT7cUN1io7jW68k8k&#10;2L4qejgrqvaZCXJeXxCqIP/F5eKmrXI3T5kRU36rgmPF6Lk1vrCFDnbvUqZqFPozpLitZ1PPb64W&#10;BRNoWbSFTKaL1H7yQ81NwRp5b6wtGQmH7Z1FtoMy/vornAj3l7BSZA1pPMbVp+NijArkGy9ZPkTS&#10;xdMG89KCU5Izq2jhi0WA0GUw9ikSEMP091CqbX3JUHU7T0SLykddi7UN8kBTeYhohpGEmdemywtt&#10;QW3/tLFlzZ7fyX7+Xa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FEU0nZAAAACQEAAA8AAAAA&#10;AAAAAQAgAAAAIgAAAGRycy9kb3ducmV2LnhtbFBLAQIUABQAAAAIAIdO4kC+IdY82gEAAJ8DAAAO&#10;AAAAAAAAAAEAIAAAACgBAABkcnMvZTJvRG9jLnhtbFBLBQYAAAAABgAGAFkBAAB0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805815</wp:posOffset>
                </wp:positionH>
                <wp:positionV relativeFrom="paragraph">
                  <wp:posOffset>100330</wp:posOffset>
                </wp:positionV>
                <wp:extent cx="635" cy="342900"/>
                <wp:effectExtent l="48895" t="0" r="64770" b="0"/>
                <wp:wrapNone/>
                <wp:docPr id="11" name="直线 9"/>
                <wp:cNvGraphicFramePr/>
                <a:graphic xmlns:a="http://schemas.openxmlformats.org/drawingml/2006/main">
                  <a:graphicData uri="http://schemas.microsoft.com/office/word/2010/wordprocessingShape">
                    <wps:wsp>
                      <wps:cNvCnPr/>
                      <wps:spPr>
                        <a:xfrm>
                          <a:off x="1948815" y="299593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9" o:spid="_x0000_s1026" o:spt="20" style="position:absolute;left:0pt;margin-left:63.45pt;margin-top:7.9pt;height:27pt;width:0.05pt;z-index:251701248;mso-width-relative:page;mso-height-relative:page;" filled="f" stroked="t" coordsize="21600,21600" o:gfxdata="UEsDBAoAAAAAAIdO4kAAAAAAAAAAAAAAAAAEAAAAZHJzL1BLAwQUAAAACACHTuJAieSKydgAAAAJ&#10;AQAADwAAAGRycy9kb3ducmV2LnhtbE2PPU/DMBCGdyT+g3VILIg6jdTQhjgdQEiAykBKxerG1zgi&#10;Pkex24R/3+sE2726R+9HsZ5cJ044hNaTgvksAYFUe9NSo+Br+3K/BBGiJqM7T6jgFwOsy+urQufG&#10;j/SJpyo2gk0o5FqBjbHPpQy1RafDzPdI/Dv4wenIcmikGfTI5q6TaZJk0umWOMHqHp8s1j/V0Slo&#10;duObed18V4du97x9X9xZ++EmpW5v5skjiIhT/IPhUp+rQ8md9v5IJoiOdZqtGOVjwRMuQPrA4/YK&#10;stUSZFnI/wvKM1BLAwQUAAAACACHTuJA9Bc2VeUBAACqAwAADgAAAGRycy9lMm9Eb2MueG1srVNL&#10;btswEN0X6B0I7mv5EweWYDmLuOmmaA00PcCYpCQC/GHIWPZZeo2uuulxco0OaTdJP6uiWlBDzczj&#10;vMen9c3RGnZQGLV3LZ9NppwpJ7zUrm/55/u7NyvOYgInwXinWn5Skd9sXr9aj6FRcz94IxUyAnGx&#10;GUPLh5RCU1VRDMpCnPigHCU7jxYSbbGvJMJI6NZU8+n0uho9yoBeqBjp6/ac5JuC33VKpI9dF1Vi&#10;puU0WyorlnWf12qzhqZHCIMWlzHgH6awoB0d+gS1hQTsAfUfUFYL9NF3aSK8rXzXaaEKB2Izm/7G&#10;5tMAQRUuJE4MTzLF/wcrPhx2yLSku5tx5sDSHT1++fr47TurszhjiA3V3LodXnYx7DAzPXZo85s4&#10;sCO111er1WzJ2anl87pe1ouLuOqYmKCC6wUlBWUXV/N6WpLVM0rAmN4pb1kOWm60y8ShgcP7mOhk&#10;Kv1Zkj8bx8aW18t5xgTyTWcgUWgDMYmuL73RGy3vtDG5I2K/vzXIDpCdUJ7Mj3B/KcuHbCEO57qS&#10;OntkUCDfOsnSKZBEjszM8whWSc6MIu/niAChSaDNcyUg+vHvpXS2cblDFaNeiGbFzxrnaO/liS7o&#10;IaDuBxJmVobOGTJEGf9i3uy4l3uKX/5i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5IrJ2AAA&#10;AAkBAAAPAAAAAAAAAAEAIAAAACIAAABkcnMvZG93bnJldi54bWxQSwECFAAUAAAACACHTuJA9Bc2&#10;VeUBAACqAwAADgAAAAAAAAABACAAAAAnAQAAZHJzL2Uyb0RvYy54bWxQSwUGAAAAAAYABgBZAQAA&#10;fgUAAAAA&#10;">
                <v:fill on="f" focussize="0,0"/>
                <v:stroke color="#000000" joinstyle="round" endarrow="open"/>
                <v:imagedata o:title=""/>
                <o:lock v:ext="edit" aspectratio="f"/>
              </v:lin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745280" behindDoc="0" locked="0" layoutInCell="1" allowOverlap="1">
                <wp:simplePos x="0" y="0"/>
                <wp:positionH relativeFrom="column">
                  <wp:posOffset>805815</wp:posOffset>
                </wp:positionH>
                <wp:positionV relativeFrom="paragraph">
                  <wp:posOffset>380365</wp:posOffset>
                </wp:positionV>
                <wp:extent cx="635" cy="295275"/>
                <wp:effectExtent l="48895" t="0" r="64770" b="9525"/>
                <wp:wrapNone/>
                <wp:docPr id="12" name="直线 11"/>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 o:spid="_x0000_s1026" o:spt="20" style="position:absolute;left:0pt;margin-left:63.45pt;margin-top:29.95pt;height:23.25pt;width:0.05pt;z-index:251745280;mso-width-relative:page;mso-height-relative:page;" filled="f" stroked="t" coordsize="21600,21600" o:gfxdata="UEsDBAoAAAAAAIdO4kAAAAAAAAAAAAAAAAAEAAAAZHJzL1BLAwQUAAAACACHTuJA6InnLtkAAAAK&#10;AQAADwAAAGRycy9kb3ducmV2LnhtbE2PwU7DMBBE70j8g7VIXBC1G9HQhjg9gJAAwYG0FVc3duMI&#10;ex3FbhP+nu0JTrujHc2+KdeTd+xkhtgFlDCfCWAGm6A7bCVsN8+3S2AxKdTKBTQSfkyEdXV5UapC&#10;hxE/zalOLaMQjIWSYFPqC85jY41XcRZ6g3Q7hMGrRHJouR7USOHe8UyInHvVIX2wqjeP1jTf9dFL&#10;aHfjq355/6oPbve0eVvcWPvhJymvr+biAVgyU/ozwxmf0KEipn04oo7Mkc7yFVklLFY0z4bsnsrt&#10;aRH5HfCq5P8rVL9QSwMEFAAAAAgAh07iQLWTZRLWAQAAnwMAAA4AAABkcnMvZTJvRG9jLnhtbK1T&#10;S44TMRDdI3EHy3vSSVAGaKUziwnDBkEkhgNU/Om25J/KnnRyFq7Big3HmWtQdprM8FkheuEul59f&#10;13tVvb4+OssOCpMJvuOL2Zwz5UWQxvcd/3x3++I1ZymDl2CDVx0/qcSvN8+frcfYqmUYgpUKGZH4&#10;1I6x40POsW2aJAblIM1CVJ4OdUAHmbbYNxJhJHZnm+V8ftWMAWXEIFRKlN2eD/mm8mutRP6odVKZ&#10;2Y5TbbmuWNd9WZvNGtoeIQ5GTGXAP1ThwHj66IVqCxnYPZo/qJwRGFLQeSaCa4LWRqiqgdQs5r+p&#10;+TRAVFULmZPixab0/2jFh8MOmZHUuyVnHhz16OHL14dv39liUdwZY2oJdON3OO1S3GGRetToyptE&#10;sGN19HRxVB0zE5S8erniTFB++Wa1fLUqhM3jzYgpv1PBsRJ03Bpf1EILh/cpn6E/ISVtPRs7TkSF&#10;E2hYtIVMoYtUfvJ9vZuCNfLWWFtuJOz3NxbZAUr76zOV8AusfGQLaTjj6lGBQTsokG+9ZPkUyRdP&#10;E8xLCU5JzqyigS9RRWYw9hEJiGH8O5TkW1+4VZ3OSWhx+exrifZBnqgr9xFNP5AxtRFNOaEpqA5O&#10;E1vG7Ome4qf/1e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InnLtkAAAAKAQAADwAAAAAAAAAB&#10;ACAAAAAiAAAAZHJzL2Rvd25yZXYueG1sUEsBAhQAFAAAAAgAh07iQLWTZRLWAQAAnwMAAA4AAAAA&#10;AAAAAQAgAAAAKAEAAGRycy9lMm9Eb2MueG1sUEsFBgAAAAAGAAYAWQEAAHA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2680970</wp:posOffset>
                </wp:positionH>
                <wp:positionV relativeFrom="paragraph">
                  <wp:posOffset>55245</wp:posOffset>
                </wp:positionV>
                <wp:extent cx="944245" cy="333375"/>
                <wp:effectExtent l="4445" t="4445" r="22860" b="5080"/>
                <wp:wrapNone/>
                <wp:docPr id="7" name="自选图形 5"/>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告知</w:t>
                            </w:r>
                          </w:p>
                        </w:txbxContent>
                      </wps:txbx>
                      <wps:bodyPr upright="1"/>
                    </wps:wsp>
                  </a:graphicData>
                </a:graphic>
              </wp:anchor>
            </w:drawing>
          </mc:Choice>
          <mc:Fallback>
            <w:pict>
              <v:shape id="自选图形 5" o:spid="_x0000_s1026" o:spt="109" type="#_x0000_t109" style="position:absolute;left:0pt;margin-left:211.1pt;margin-top:4.35pt;height:26.25pt;width:74.35pt;z-index:251668480;mso-width-relative:page;mso-height-relative:page;" fillcolor="#FFFFFF" filled="t" stroked="t" coordsize="21600,21600" o:gfxdata="UEsDBAoAAAAAAIdO4kAAAAAAAAAAAAAAAAAEAAAAZHJzL1BLAwQUAAAACACHTuJAM+AyytkAAAAI&#10;AQAADwAAAGRycy9kb3ducmV2LnhtbE2PP0/DMBTEdyS+g/WQWCpqx/RPGuJ0QAqiQwcCSzcnfiQR&#10;8XMUu2n59pgJxtOd7n6X7692YDNOvnekIFkKYEiNMz21Cj7ey4cUmA+ajB4coYJv9LAvbm9ynRl3&#10;oTecq9CyWEI+0wq6EMaMc990aLVfuhEpep9usjpEObXcTPoSy+3ApRAbbnVPcaHTIz532HxVZ6tA&#10;povqhY7l66o+mFKvk9O8eDwodX+XiCdgAa/hLwy/+BEdishUuzMZzwYFKylljCpIt8Civ96KHbBa&#10;wSaRwIuc/z9Q/ABQSwMEFAAAAAgAh07iQK4VnGL9AQAA+gMAAA4AAABkcnMvZTJvRG9jLnhtbK1T&#10;S44TMRDdI3EHy3vSSUgYaKUziwlhgyDSwAEq/nRb8k+2J93ZsUOcgR1L7sDcZiS4BWUnhAywQAgv&#10;3FXt8vOrV1WLy8FoshMhKmcbOhmNKRGWOa5s29C3b9aPnlISE1gO2lnR0L2I9HL58MGi97WYus5p&#10;LgJBEBvr3je0S8nXVRVZJwzEkfPC4qF0wUBCN7QVD9AjutHVdDx+UvUucB8cEzHi39XhkC4LvpSC&#10;pddSRpGIbihyS2UPZd/mvVouoG4D+E6xIw34BxYGlMVHT1ArSEBugvoNyigWXHQyjZgzlZNSMVFy&#10;wGwm41+yue7Ai5ILihP9Sab4/2DZq90mEMUbekGJBYMl+vr+87d3H+4+3t59+UTmWaHexxoDr/0m&#10;HL2IZk53kMHkLyZChqLq/qSqGBJh+PPZbDadzSlhePQY10XBrH5e9iGmF8IZko2GSu36qw5C2hzK&#10;WnSF3cuY8HG89iM8vxudVnyttC5OaLdXOpAdYLHXZWX2eOVemLakR1bzaeYE2HNSQ0LTeFQh2ra8&#10;d+9GPAcel/Un4ExsBbE7ECgIOQxqo5LIykHdCeDPLSdp71FpiyNBMxkjOCVa4ARlq0QmUPpvIjE7&#10;bTO0KN1+VClX7FCjbKVhOyBoNreO77HgNz6otkOxJyWRfIINVrQ6DkPu4HMf7fORXX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yytkAAAAIAQAADwAAAAAAAAABACAAAAAiAAAAZHJzL2Rvd25y&#10;ZXYueG1sUEsBAhQAFAAAAAgAh07iQK4VnGL9AQAA+gMAAA4AAAAAAAAAAQAgAAAAKAEAAGRycy9l&#10;Mm9Eb2MueG1sUEsFBgAAAAAGAAYAWQEAAJcFA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347345</wp:posOffset>
                </wp:positionH>
                <wp:positionV relativeFrom="paragraph">
                  <wp:posOffset>45720</wp:posOffset>
                </wp:positionV>
                <wp:extent cx="944245" cy="333375"/>
                <wp:effectExtent l="4445" t="4445" r="22860" b="5080"/>
                <wp:wrapNone/>
                <wp:docPr id="6"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审查</w:t>
                            </w:r>
                          </w:p>
                        </w:txbxContent>
                      </wps:txbx>
                      <wps:bodyPr upright="1"/>
                    </wps:wsp>
                  </a:graphicData>
                </a:graphic>
              </wp:anchor>
            </w:drawing>
          </mc:Choice>
          <mc:Fallback>
            <w:pict>
              <v:shape id="自选图形 4" o:spid="_x0000_s1026" o:spt="109" type="#_x0000_t109" style="position:absolute;left:0pt;margin-left:27.35pt;margin-top:3.6pt;height:26.25pt;width:74.35pt;z-index:251665408;mso-width-relative:page;mso-height-relative:page;" fillcolor="#FFFFFF" filled="t" stroked="t" coordsize="21600,21600" o:gfxdata="UEsDBAoAAAAAAIdO4kAAAAAAAAAAAAAAAAAEAAAAZHJzL1BLAwQUAAAACACHTuJAx4v3XdYAAAAH&#10;AQAADwAAAGRycy9kb3ducmV2LnhtbE2OzU6DQBSF9ya+w+SauGnsAKVSkaELE4xddCG6cTcwVyAy&#10;dwgzpfXtva50eX5yzlfsL3YUC85+cKQgXkcgkFpnBuoUvL9VdzsQPmgyenSECr7Rw768vip0btyZ&#10;XnGpQyd4hHyuFfQhTLmUvu3Rar92ExJnn262OrCcO2lmfeZxO8okiu6l1QPxQ68nfOqx/apPVkGy&#10;W9XPdKxe0uZgKr2NP5bV5qDU7U0cPYIIeAl/ZfjFZ3QomalxJzJejAq2acZNBVkCguMk2qQgGvYf&#10;MpBlIf/zlz9QSwMEFAAAAAgAh07iQAPSVEP6AQAA+gMAAA4AAABkcnMvZTJvRG9jLnhtbK1TzY4T&#10;MQy+I/EOUe502tIuMOp0D1vKBUGlhQdw8zMTKX9Ksp3pjRviGbhx5B3Yt1kJ3gInLaULHBAih4w9&#10;dj7bn+3F5WA02YkQlbMNnYzGlAjLHFe2bejbN+tHTymJCSwH7axo6F5Eerl8+GDR+1pMXec0F4Eg&#10;iI117xvapeTrqoqsEwbiyHlh0ShdMJBQDW3FA/SIbnQ1HY8vqt4F7oNjIkb8uzoY6bLgSylYei1l&#10;FInohmJuqdyh3Nt8V8sF1G0A3yl2TAP+IQsDymLQE9QKEpCboH6DMooFF51MI+ZM5aRUTJQasJrJ&#10;+JdqrjvwotSC5ER/oin+P1j2arcJRPGGXlBiwWCLvr7//O3dh7uPt3dfPpFZZqj3sUbHa78JRy2i&#10;mMsdZDD5i4WQobC6P7EqhkQY/nw2m01nc0oYmh7jeTLPmNXPxz7E9EI4Q7LQUKldf9VBSJtDWwuv&#10;sHsZ0+HZD/ccNzqt+FppXZTQbq90IDvAZq/LOUa656Yt6TGr+TTnBDhzUkNC0XhkIdq2xLv3Ip4D&#10;j8v5E3BObAWxOyRQELIb1EYlEYrUCeDPLSdp75FpiytBczJGcEq0wA3KUvFMoPTfeCKP2uYgokz7&#10;kaXcsUOPspSG7YCgWdw6vseG3/ig2g7JnpRCsgUHrHTluAx5gs91lM9Xd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4v3XdYAAAAHAQAADwAAAAAAAAABACAAAAAiAAAAZHJzL2Rvd25yZXYueG1s&#10;UEsBAhQAFAAAAAgAh07iQAPSVEP6AQAA+gMAAA4AAAAAAAAAAQAgAAAAJQEAAGRycy9lMm9Eb2Mu&#10;eG1sUEsFBgAAAAAGAAYAWQEAAJEFA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671552" behindDoc="0" locked="0" layoutInCell="1" allowOverlap="1">
                <wp:simplePos x="0" y="0"/>
                <wp:positionH relativeFrom="column">
                  <wp:posOffset>347345</wp:posOffset>
                </wp:positionH>
                <wp:positionV relativeFrom="paragraph">
                  <wp:posOffset>268605</wp:posOffset>
                </wp:positionV>
                <wp:extent cx="944245" cy="333375"/>
                <wp:effectExtent l="4445" t="4445" r="22860" b="5080"/>
                <wp:wrapNone/>
                <wp:docPr id="8" name="自选图形 6"/>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审核</w:t>
                            </w:r>
                          </w:p>
                        </w:txbxContent>
                      </wps:txbx>
                      <wps:bodyPr upright="1"/>
                    </wps:wsp>
                  </a:graphicData>
                </a:graphic>
              </wp:anchor>
            </w:drawing>
          </mc:Choice>
          <mc:Fallback>
            <w:pict>
              <v:shape id="自选图形 6" o:spid="_x0000_s1026" o:spt="109" type="#_x0000_t109" style="position:absolute;left:0pt;margin-left:27.35pt;margin-top:21.15pt;height:26.25pt;width:74.35pt;z-index:251671552;mso-width-relative:page;mso-height-relative:page;" fillcolor="#FFFFFF" filled="t" stroked="t" coordsize="21600,21600" o:gfxdata="UEsDBAoAAAAAAIdO4kAAAAAAAAAAAAAAAAAEAAAAZHJzL1BLAwQUAAAACACHTuJA6Q22rdgAAAAI&#10;AQAADwAAAGRycy9kb3ducmV2LnhtbE2PQU+EMBSE7yb+h+aZeNm4LdBVRMoeTDDuwYPoxduDViDS&#10;V0K77PrvrSc9TmYy8025P9uJrWbxoyMFyVYAM9Q5PVKv4P2tvsmB+YCkcXJkFHwbD/vq8qLEQrsT&#10;vZq1CT2LJeQLVDCEMBec+24wFv3WzYai9+kWiyHKped6wVMstxNPhbjlFkeKCwPO5nEw3VdztArS&#10;fNM80Uv9LNuDrnGXfKyb7KDU9VUiHoAFcw5/YfjFj+hQRabWHUl7NinYybuYVCDTDFj0U5FJYK2C&#10;e5kDr0r+/0D1A1BLAwQUAAAACACHTuJAki8C5PoBAAD6AwAADgAAAGRycy9lMm9Eb2MueG1srVPN&#10;jhMxDL4j8Q5R7nTa0i4w6nQPW8oFQaWFB3DzMxMpf0qynemNG+IZuHHkHdi3WQneAictpQscECKH&#10;jD12Ptuf7cXlYDTZiRCVsw2djMaUCMscV7Zt6Ns360dPKYkJLAftrGjoXkR6uXz4YNH7Wkxd5zQX&#10;gSCIjXXvG9ql5OuqiqwTBuLIeWHRKF0wkFANbcUD9IhudDUdjy+q3gXug2MiRvy7OhjpsuBLKVh6&#10;LWUUieiGYm6p3KHc23xXywXUbQDfKXZMA/4hCwPKYtAT1AoSkJugfoMyigUXnUwj5kzlpFRMlBqw&#10;msn4l2quO/Ci1ILkRH+iKf4/WPZqtwlE8YZioywYbNHX95+/vftw9/H27ssncpEZ6n2s0fHab8JR&#10;iyjmcgcZTP5iIWQorO5PrIohEYY/n81m09mcEoamx3iezDNm9fOxDzG9EM6QLDRUatdfdRDS5tDW&#10;wivsXsZ0ePbDPceNTiu+VloXJbTbKx3IDrDZ63KOke65aUt6zGo+zTkBzpzUkFA0HlmIti3x7r2I&#10;58Djcv4EnBNbQewOCRSE7Aa1UUmEInUC+HPLSdp7ZNriStCcjBGcEi1wg7JUPBMo/TeeyKO2OYgo&#10;035kKXfs0KMspWE7IGgWt47vseE3Pqi2Q7InpZBswQErXTkuQ57gcx3l85Vd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Dbat2AAAAAgBAAAPAAAAAAAAAAEAIAAAACIAAABkcnMvZG93bnJldi54&#10;bWxQSwECFAAUAAAACACHTuJAki8C5PoBAAD6AwAADgAAAAAAAAABACAAAAAnAQAAZHJzL2Uyb0Rv&#10;Yy54bWxQSwUGAAAAAAYABgBZAQAAkwUAAAAA&#10;">
                <v:fill on="t" focussize="0,0"/>
                <v:stroke color="#000000" joinstyle="miter"/>
                <v:imagedata o:title=""/>
                <o:lock v:ext="edit" aspectratio="f"/>
                <v:textbox>
                  <w:txbxContent>
                    <w:p>
                      <w:pPr>
                        <w:jc w:val="center"/>
                      </w:pPr>
                      <w:r>
                        <w:rPr>
                          <w:rFonts w:hint="eastAsia"/>
                        </w:rPr>
                        <w:t>审核</w:t>
                      </w:r>
                    </w:p>
                  </w:txbxContent>
                </v:textbox>
              </v:shap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833344" behindDoc="0" locked="0" layoutInCell="1" allowOverlap="1">
                <wp:simplePos x="0" y="0"/>
                <wp:positionH relativeFrom="column">
                  <wp:posOffset>815340</wp:posOffset>
                </wp:positionH>
                <wp:positionV relativeFrom="paragraph">
                  <wp:posOffset>187960</wp:posOffset>
                </wp:positionV>
                <wp:extent cx="635" cy="295275"/>
                <wp:effectExtent l="48895" t="0" r="64770" b="9525"/>
                <wp:wrapNone/>
                <wp:docPr id="13" name="直线 12"/>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2" o:spid="_x0000_s1026" o:spt="20" style="position:absolute;left:0pt;margin-left:64.2pt;margin-top:14.8pt;height:23.25pt;width:0.05pt;z-index:251833344;mso-width-relative:page;mso-height-relative:page;" filled="f" stroked="t" coordsize="21600,21600" o:gfxdata="UEsDBAoAAAAAAIdO4kAAAAAAAAAAAAAAAAAEAAAAZHJzL1BLAwQUAAAACACHTuJAFuxS39kAAAAJ&#10;AQAADwAAAGRycy9kb3ducmV2LnhtbE2PwU7DMBBE70j8g7VIXBB1EtEQQpweQEiA4EDaqlc33sYR&#10;9jqK3Sb8Pe4JjqN9mnlbrWZr2AlH3zsSkC4SYEitUz11Ajbrl9sCmA+SlDSOUMAPeljVlxeVLJWb&#10;6AtPTehYLCFfSgE6hKHk3LcarfQLNyDF28GNVoYYx46rUU6x3BqeJUnOrewpLmg54JPG9rs5WgHd&#10;dnpTrx+75mC2z+v35Y3Wn3YW4voqTR6BBZzDHwxn/agOdXTauyMpz0zMWXEXUQHZQw7sDGTFEthe&#10;wH2eAq8r/v+D+hdQSwMEFAAAAAgAh07iQA8UcbfWAQAAnwMAAA4AAABkcnMvZTJvRG9jLnhtbK1T&#10;S44TMRDdI3EHy3vSSUYZoJXOLCYMGwSRgANU/Om25J/KnnRyFq7Big3HmWtQdprM8FkheuEul59f&#10;13tVvb45OssOCpMJvuOL2Zwz5UWQxvcd//zp7sUrzlIGL8EGrzp+UonfbJ4/W4+xVcswBCsVMiLx&#10;qR1jx4ecY9s0SQzKQZqFqDwd6oAOMm2xbyTCSOzONsv5/LoZA8qIQaiUKLs9H/JN5ddaifxB66Qy&#10;sx2n2nJdsa77sjabNbQ9QhyMmMqAf6jCgfH00QvVFjKwezR/UDkjMKSg80wE1wStjVBVA6lZzH9T&#10;83GAqKoWMifFi03p/9GK94cdMiOpd1eceXDUo4cvXx++fWeLZXFnjKkl0K3f4bRLcYdF6lGjK28S&#10;wY7V0dPFUXXMTFDy+mrFmaD88vVq+XJVCJvHmxFTfquCYyXouDW+qIUWDu9SPkN/QkraejZ2nIgK&#10;J9CwaAuZQhep/OT7ejcFa+SdsbbcSNjvby2yA5T212cq4RdY+cgW0nDG1aMCg3ZQIN94yfIpki+e&#10;JpiXEpySnFlFA1+iisxg7CMSEMP4dyjJt75wqzqdk9Di8tnXEu2DPFFX7iOafiBjFrXockJTUB2c&#10;JraM2dM9xU//q8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uxS39kAAAAJAQAADwAAAAAAAAAB&#10;ACAAAAAiAAAAZHJzL2Rvd25yZXYueG1sUEsBAhQAFAAAAAgAh07iQA8UcbfWAQAAnwMAAA4AAAAA&#10;AAAAAQAgAAAAKAEAAGRycy9lMm9Eb2MueG1sUEsFBgAAAAAGAAYAWQEAAHAFAAAAAA==&#10;">
                <v:fill on="f" focussize="0,0"/>
                <v:stroke color="#000000" joinstyle="round" endarrow="open"/>
                <v:imagedata o:title=""/>
                <o:lock v:ext="edit" aspectratio="f"/>
              </v:lin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921408" behindDoc="0" locked="0" layoutInCell="1" allowOverlap="1">
                <wp:simplePos x="0" y="0"/>
                <wp:positionH relativeFrom="column">
                  <wp:posOffset>834390</wp:posOffset>
                </wp:positionH>
                <wp:positionV relativeFrom="paragraph">
                  <wp:posOffset>391795</wp:posOffset>
                </wp:positionV>
                <wp:extent cx="635" cy="257810"/>
                <wp:effectExtent l="48895" t="0" r="64770" b="8890"/>
                <wp:wrapNone/>
                <wp:docPr id="14" name="直线 13"/>
                <wp:cNvGraphicFramePr/>
                <a:graphic xmlns:a="http://schemas.openxmlformats.org/drawingml/2006/main">
                  <a:graphicData uri="http://schemas.microsoft.com/office/word/2010/wordprocessingShape">
                    <wps:wsp>
                      <wps:cNvCnPr/>
                      <wps:spPr>
                        <a:xfrm>
                          <a:off x="0" y="0"/>
                          <a:ext cx="635" cy="25781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3" o:spid="_x0000_s1026" o:spt="20" style="position:absolute;left:0pt;margin-left:65.7pt;margin-top:30.85pt;height:20.3pt;width:0.05pt;z-index:251921408;mso-width-relative:page;mso-height-relative:page;" filled="f" stroked="t" coordsize="21600,21600" o:gfxdata="UEsDBAoAAAAAAIdO4kAAAAAAAAAAAAAAAAAEAAAAZHJzL1BLAwQUAAAACACHTuJAFPsGHdoAAAAK&#10;AQAADwAAAGRycy9kb3ducmV2LnhtbE2PwU7DMAyG70i8Q2QkLoilWdmGStMdQEiA4EDHtGvWZE1F&#10;4lRNtpa3xzvBzb/86ffncj15x05miF1ACWKWATPYBN1hK+Fr83x7DywmhVq5gEbCj4mwri4vSlXo&#10;MOKnOdWpZVSCsVASbEp9wXlsrPEqzkJvkHaHMHiVKA4t14Maqdw7Ps+yJfeqQ7pgVW8erWm+66OX&#10;0G7HV/3yvqsPbvu0eVvcWPvhJymvr0T2ACyZKf3BcNYndajIaR+OqCNzlHNxR6iEpVgBOwO5WADb&#10;05DNc+BVyf+/UP0CUEsDBBQAAAAIAIdO4kBwjpgh2wEAAJ8DAAAOAAAAZHJzL2Uyb0RvYy54bWyt&#10;U0tyEzEQ3VPFHVTa47EdHJIpj7OICRsKXAUcoK3PjKr0q5bisc/CNVix4Ti5Bi3ZOCGwovBCbrW6&#10;X/d73bO82TvLdgqTCb7js8mUM+VFkMb3Hf/y+e7VFWcpg5dgg1cdP6jEb1YvXyzH2Kp5GIKVChmB&#10;+NSOseNDzrFtmiQG5SBNQlSeHnVAB5mu2DcSYSR0Z5v5dHrZjAFlxCBUSuRdHx/5quJrrUT+qHVS&#10;mdmOU2+5nljPbTmb1RLaHiEORpzagH/owoHxVPQMtYYM7B7NH1DOCAwp6DwRwTVBayNU5UBsZtNn&#10;bD4NEFXlQuKkeJYp/T9Y8WG3QWYkze41Zx4czejh67eH7z/Y7KKoM8bUUtCt3+DpluIGC9W9Rlf+&#10;iQTbV0UPZ0XVPjNBzsuLBWeC/PPFm6tZlbt5zIyY8jsVHCtGx63xhS20sHufMlWj0F8hxW09Gzt+&#10;vZgXTKBl0RYymS5S+8n3NTcFa+SdsbZkJOy3txbZDsr4669wItzfwkqRNaThGFefjosxKJBvvWT5&#10;EEkXTxvMSwtOSc6sooUvFgFCm8HYx0hADOPfQ6m29SVD1e08ES0qH3Ut1jbIA03lPqLpBxJmVpsu&#10;L7QFtf3TxpY1e3on++l3t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PsGHdoAAAAKAQAADwAA&#10;AAAAAAABACAAAAAiAAAAZHJzL2Rvd25yZXYueG1sUEsBAhQAFAAAAAgAh07iQHCOmCHbAQAAnwMA&#10;AA4AAAAAAAAAAQAgAAAAKQEAAGRycy9lMm9Eb2MueG1sUEsFBgAAAAAGAAYAWQEAAHY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356870</wp:posOffset>
                </wp:positionH>
                <wp:positionV relativeFrom="paragraph">
                  <wp:posOffset>66675</wp:posOffset>
                </wp:positionV>
                <wp:extent cx="944245" cy="333375"/>
                <wp:effectExtent l="4445" t="4445" r="22860" b="5080"/>
                <wp:wrapNone/>
                <wp:docPr id="9" name="自选图形 7"/>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公示</w:t>
                            </w:r>
                          </w:p>
                        </w:txbxContent>
                      </wps:txbx>
                      <wps:bodyPr upright="1"/>
                    </wps:wsp>
                  </a:graphicData>
                </a:graphic>
              </wp:anchor>
            </w:drawing>
          </mc:Choice>
          <mc:Fallback>
            <w:pict>
              <v:shape id="自选图形 7" o:spid="_x0000_s1026" o:spt="109" type="#_x0000_t109" style="position:absolute;left:0pt;margin-left:28.1pt;margin-top:5.25pt;height:26.25pt;width:74.35pt;z-index:251685888;mso-width-relative:page;mso-height-relative:page;" fillcolor="#FFFFFF" filled="t" stroked="t" coordsize="21600,21600" o:gfxdata="UEsDBAoAAAAAAIdO4kAAAAAAAAAAAAAAAAAEAAAAZHJzL1BLAwQUAAAACACHTuJAFTy8G9gAAAAI&#10;AQAADwAAAGRycy9kb3ducmV2LnhtbE2PMU/DMBCFdyT+g3VILBW1k7ZRCXE6IAXRgYHAwnaJTRIR&#10;n6PYTcu/55hgfPee3vuuOFzcKBY7h8GThmStQFhqvRmo0/D+Vt3tQYSIZHD0ZDV82wCH8vqqwNz4&#10;M73apY6d4BIKOWroY5xyKUPbW4dh7SdL7H362WFkOXfSzHjmcjfKVKlMOhyIF3qc7GNv26/65DSk&#10;+1X9RC/V87Y5mgp3ycey2hy1vr1J1AOIaC/xLwy/+IwOJTM1/kQmiFHDLks5yXe1A8F+qrb3IBoN&#10;2UaBLAv5/4HyB1BLAwQUAAAACACHTuJAP+jKxfoBAAD6AwAADgAAAGRycy9lMm9Eb2MueG1srVPN&#10;jhMxDL4j8Q5R7nTa0rLsqNM9bCkXBJUWHsDNz0yk/CnJdqY3bohn4MaRd4C3WQneAictpQscECKH&#10;jD12Ptuf7cXVYDTZiRCVsw2djMaUCMscV7Zt6JvX60dPKYkJLAftrGjoXkR6tXz4YNH7Wkxd5zQX&#10;gSCIjXXvG9ql5OuqiqwTBuLIeWHRKF0wkFANbcUD9IhudDUdj59UvQvcB8dEjPh3dTDSZcGXUrD0&#10;SsooEtENxdxSuUO5t/mulguo2wC+U+yYBvxDFgaUxaAnqBUkILdB/QZlFAsuOplGzJnKSamYKDVg&#10;NZPxL9XcdOBFqQXJif5EU/x/sOzlbhOI4g29pMSCwRZ9fffp29v3dx++3H3+SC4yQ72PNTre+E04&#10;ahHFXO4gg8lfLIQMhdX9iVUxJMLw5+VsNp3NKWFoeoznYp4xq5+PfYjpuXCGZKGhUrv+uoOQNoe2&#10;Fl5h9yKmw7Mf7jludFrxtdK6KKHdXutAdoDNXpdzjHTPTVvSY1bzac4JcOakhoSi8chCtG2Jd+9F&#10;PAcel/Mn4JzYCmJ3SKAgZDeojUoiFKkTwJ9ZTtLeI9MWV4LmZIzglGiBG5Sl4plA6b/xRB61zUFE&#10;mfYjS7ljhx5lKQ3bAUGzuHV8jw2/9UG1HZI9KYVkCw5Y6cpxGfIEn+son6/s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PLwb2AAAAAgBAAAPAAAAAAAAAAEAIAAAACIAAABkcnMvZG93bnJldi54&#10;bWxQSwECFAAUAAAACACHTuJAP+jKxfoBAAD6AwAADgAAAAAAAAABACAAAAAnAQAAZHJzL2Uyb0Rv&#10;Yy54bWxQSwUGAAAAAAYABgBZAQAAkwUAAAAA&#10;">
                <v:fill on="t" focussize="0,0"/>
                <v:stroke color="#000000" joinstyle="miter"/>
                <v:imagedata o:title=""/>
                <o:lock v:ext="edit" aspectratio="f"/>
                <v:textbox>
                  <w:txbxContent>
                    <w:p>
                      <w:pPr>
                        <w:jc w:val="center"/>
                      </w:pPr>
                      <w:r>
                        <w:rPr>
                          <w:rFonts w:hint="eastAsia"/>
                        </w:rPr>
                        <w:t>公示</w:t>
                      </w:r>
                    </w:p>
                  </w:txbxContent>
                </v:textbox>
              </v:shape>
            </w:pict>
          </mc:Fallback>
        </mc:AlternateContent>
      </w:r>
    </w:p>
    <w:p>
      <w:pPr>
        <w:pStyle w:val="8"/>
        <w:ind w:left="720" w:firstLine="0" w:firstLineChars="0"/>
        <w:rPr>
          <w:sz w:val="28"/>
          <w:szCs w:val="28"/>
        </w:rPr>
      </w:pPr>
      <w:r>
        <w:rPr>
          <w:sz w:val="28"/>
        </w:rPr>
        <mc:AlternateContent>
          <mc:Choice Requires="wps">
            <w:drawing>
              <wp:anchor distT="0" distB="0" distL="114300" distR="114300" simplePos="0" relativeHeight="251700224" behindDoc="0" locked="0" layoutInCell="1" allowOverlap="1">
                <wp:simplePos x="0" y="0"/>
                <wp:positionH relativeFrom="column">
                  <wp:posOffset>194945</wp:posOffset>
                </wp:positionH>
                <wp:positionV relativeFrom="paragraph">
                  <wp:posOffset>241935</wp:posOffset>
                </wp:positionV>
                <wp:extent cx="1267460" cy="333375"/>
                <wp:effectExtent l="4445" t="4445" r="23495" b="5080"/>
                <wp:wrapNone/>
                <wp:docPr id="10" name="自选图形 8"/>
                <wp:cNvGraphicFramePr/>
                <a:graphic xmlns:a="http://schemas.openxmlformats.org/drawingml/2006/main">
                  <a:graphicData uri="http://schemas.microsoft.com/office/word/2010/wordprocessingShape">
                    <wps:wsp>
                      <wps:cNvSpPr/>
                      <wps:spPr>
                        <a:xfrm>
                          <a:off x="0" y="0"/>
                          <a:ext cx="1267460"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决定（颁发证书）</w:t>
                            </w:r>
                          </w:p>
                        </w:txbxContent>
                      </wps:txbx>
                      <wps:bodyPr vert="horz" anchor="t" upright="1"/>
                    </wps:wsp>
                  </a:graphicData>
                </a:graphic>
              </wp:anchor>
            </w:drawing>
          </mc:Choice>
          <mc:Fallback>
            <w:pict>
              <v:shape id="自选图形 8" o:spid="_x0000_s1026" o:spt="109" type="#_x0000_t109" style="position:absolute;left:0pt;margin-left:15.35pt;margin-top:19.05pt;height:26.25pt;width:99.8pt;z-index:251700224;mso-width-relative:page;mso-height-relative:page;" fillcolor="#FFFFFF" filled="t" stroked="t" coordsize="21600,21600" o:gfxdata="UEsDBAoAAAAAAIdO4kAAAAAAAAAAAAAAAAAEAAAAZHJzL1BLAwQUAAAACACHTuJAdfnV29gAAAAI&#10;AQAADwAAAGRycy9kb3ducmV2LnhtbE2PMU/DMBCFdyT+g3VILBW100AJIU4HpCA6dCCwsF1ik0TE&#10;5yh20/LvOSaYnk7v6b3vit3ZjWKxcxg8aUjWCoSl1puBOg3vb9VNBiJEJIOjJ6vh2wbYlZcXBebG&#10;n+jVLnXsBJdQyFFDH+OUSxna3joMaz9ZYu/Tzw4jn3MnzYwnLnej3Ci1lQ4H4oUeJ/vU2/arPjoN&#10;m2xVP9Oherlt9qbCu+RjWaV7ra+vEvUIItpz/AvDLz6jQ8lMjT+SCWLUkKp7TrJmCQj2N6lKQTQa&#10;HtQWZFnI/w+UP1BLAwQUAAAACACHTuJAJNgQNgsCAAATBAAADgAAAGRycy9lMm9Eb2MueG1srVNL&#10;jhMxEN0jcQfLe9JJIJmhlc4sJoQNgpEGDlDxp9uSf7I96Q4rdogzsGPJHYbbjAS3oOyEkAEWCOGF&#10;+7ldflX1qmpxMRhNtiJE5WxDJ6MxJcIyx5VtG/rm9frROSUxgeWgnRUN3YlIL5YPHyx6X4up65zm&#10;IhAksbHufUO7lHxdVZF1wkAcOS8sXkoXDCQ8hrbiAXpkN7qajsfzqneB++CYiBH/rvaXdFn4pRQs&#10;vZIyikR0QzG2VPZQ9k3eq+UC6jaA7xQ7hAH/EIUBZdHpkWoFCchNUL9RGcWCi06mEXOmclIqJkoO&#10;mM1k/Es21x14UXJBcaI/yhT/Hy17ub0KRHGsHcpjwWCNvr7//O3dh7uPX+5uP5HzLFHvY42W1/4q&#10;HE4RYc53kMHkL2ZChiLr7iirGBJh+HMynZ89mSM9w7vHuM5mmbT6+dqHmJ4LZ0gGDZXa9ZcdhHS1&#10;L2xRFrYvYto/+2GeHUenFV8rrcshtJtLHcgWsNzrsg6e7plpS/qGPp1NZxgTYNdJDQmh8ahDtG3x&#10;d+9FPCUel/Un4hzYCmK3D6AwZDOojUoiFNQJ4M8sJ2nnUWqLQ0FzMEZwSrTAGcqoWCZQ+m8sUUdt&#10;sxNR+v2gUi7ZvkgZpWEzIGmGG8d3WHKcWVS6c+EtJWAZgoaiBjc+qLbDm0nJLz/AzivFOkxJbu3T&#10;M+LTWV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X51dvYAAAACAEAAA8AAAAAAAAAAQAgAAAA&#10;IgAAAGRycy9kb3ducmV2LnhtbFBLAQIUABQAAAAIAIdO4kAk2BA2CwIAABMEAAAOAAAAAAAAAAEA&#10;IAAAACcBAABkcnMvZTJvRG9jLnhtbFBLBQYAAAAABgAGAFkBAACkBQAAAAA=&#10;">
                <v:fill on="t" focussize="0,0"/>
                <v:stroke color="#000000" joinstyle="miter"/>
                <v:imagedata o:title=""/>
                <o:lock v:ext="edit" aspectratio="f"/>
                <v:textbox>
                  <w:txbxContent>
                    <w:p>
                      <w:pPr>
                        <w:jc w:val="center"/>
                      </w:pPr>
                      <w:r>
                        <w:rPr>
                          <w:rFonts w:hint="eastAsia"/>
                        </w:rPr>
                        <w:t>决定（颁发证书）</w:t>
                      </w:r>
                    </w:p>
                  </w:txbxContent>
                </v:textbox>
              </v:shape>
            </w:pict>
          </mc:Fallback>
        </mc:AlternateContent>
      </w:r>
    </w:p>
    <w:p>
      <w:pPr>
        <w:pStyle w:val="8"/>
        <w:ind w:firstLine="0" w:firstLineChars="0"/>
        <w:rPr>
          <w:sz w:val="28"/>
          <w:szCs w:val="28"/>
        </w:rPr>
      </w:pPr>
    </w:p>
    <w:p>
      <w:pPr>
        <w:pStyle w:val="8"/>
        <w:numPr>
          <w:ilvl w:val="0"/>
          <w:numId w:val="2"/>
        </w:numPr>
        <w:ind w:firstLineChars="0"/>
        <w:rPr>
          <w:sz w:val="28"/>
          <w:szCs w:val="28"/>
        </w:rPr>
      </w:pPr>
      <w:r>
        <w:rPr>
          <w:rFonts w:hint="eastAsia"/>
          <w:sz w:val="28"/>
          <w:szCs w:val="28"/>
        </w:rPr>
        <w:t>办理程序</w:t>
      </w:r>
    </w:p>
    <w:p>
      <w:pPr>
        <w:ind w:firstLine="560" w:firstLineChars="200"/>
        <w:rPr>
          <w:sz w:val="28"/>
          <w:szCs w:val="28"/>
        </w:rPr>
      </w:pPr>
      <w:r>
        <w:rPr>
          <w:rFonts w:hint="eastAsia"/>
          <w:sz w:val="28"/>
          <w:szCs w:val="28"/>
        </w:rPr>
        <w:t>工程建设监理企业丙级资质认定及事务所认定审批业务受理包括申请、受理、审查、审核、公示、决定：</w:t>
      </w:r>
    </w:p>
    <w:p>
      <w:pPr>
        <w:ind w:firstLine="560" w:firstLineChars="200"/>
        <w:rPr>
          <w:sz w:val="28"/>
          <w:szCs w:val="28"/>
        </w:rPr>
      </w:pPr>
      <w:r>
        <w:rPr>
          <w:rFonts w:hint="eastAsia"/>
          <w:sz w:val="28"/>
          <w:szCs w:val="28"/>
        </w:rPr>
        <w:t>1.申请：由申请人向双鸭山市住房和城乡建设局行政审批中心受理窗口提交工程建设监理企业丙级资质申报材料。</w:t>
      </w:r>
    </w:p>
    <w:p>
      <w:pPr>
        <w:ind w:firstLine="560" w:firstLineChars="200"/>
        <w:rPr>
          <w:sz w:val="28"/>
          <w:szCs w:val="28"/>
        </w:rPr>
      </w:pPr>
      <w:r>
        <w:rPr>
          <w:rFonts w:hint="eastAsia"/>
          <w:sz w:val="28"/>
          <w:szCs w:val="28"/>
        </w:rPr>
        <w:t>2.受理：由双鸭山市住房和城乡建设局行政审批中心受理窗口工作人员依据有关规定做出受理或不予受理告知书（不予受理应当告知理由）。</w:t>
      </w:r>
    </w:p>
    <w:p>
      <w:pPr>
        <w:ind w:firstLine="560" w:firstLineChars="200"/>
        <w:rPr>
          <w:sz w:val="28"/>
          <w:szCs w:val="28"/>
        </w:rPr>
      </w:pPr>
      <w:r>
        <w:rPr>
          <w:rFonts w:hint="eastAsia"/>
          <w:sz w:val="28"/>
          <w:szCs w:val="28"/>
        </w:rPr>
        <w:t>3.审查：由双鸭山市住房和城乡建设局驻行政批中心两名以上相关工作人员依据有关规定对申请人申报的资质材料进行审查。</w:t>
      </w:r>
    </w:p>
    <w:p>
      <w:pPr>
        <w:ind w:firstLine="560" w:firstLineChars="200"/>
        <w:rPr>
          <w:sz w:val="28"/>
          <w:szCs w:val="28"/>
        </w:rPr>
      </w:pPr>
      <w:r>
        <w:rPr>
          <w:rFonts w:hint="eastAsia"/>
          <w:sz w:val="28"/>
          <w:szCs w:val="28"/>
        </w:rPr>
        <w:t>4.审核：受理窗口将审查合格的资质申报材料，报主管领导进行审核。</w:t>
      </w:r>
    </w:p>
    <w:p>
      <w:pPr>
        <w:ind w:firstLine="560" w:firstLineChars="200"/>
        <w:rPr>
          <w:sz w:val="28"/>
          <w:szCs w:val="28"/>
        </w:rPr>
      </w:pPr>
      <w:r>
        <w:rPr>
          <w:rFonts w:hint="eastAsia"/>
          <w:sz w:val="28"/>
          <w:szCs w:val="28"/>
        </w:rPr>
        <w:t>5.公示：由双鸭山市住房和城乡建设局行政审批中心受理窗口将准予行政许可或不准予行政许可的决定书在双鸭山市政府网站进行公示。在公示期内受理投诉人对审查意见的投诉和申请人对审查意见的申诉。向审查不合格的申请人返还资质申报材料。</w:t>
      </w:r>
    </w:p>
    <w:p>
      <w:pPr>
        <w:ind w:firstLine="560" w:firstLineChars="200"/>
        <w:rPr>
          <w:sz w:val="28"/>
          <w:szCs w:val="28"/>
        </w:rPr>
      </w:pPr>
      <w:r>
        <w:rPr>
          <w:rFonts w:hint="eastAsia"/>
          <w:sz w:val="28"/>
          <w:szCs w:val="28"/>
        </w:rPr>
        <w:t>6.决定：由双鸭山市住房和城乡建设局依据有关规定做出准予行政许可或不准予行政许可的决定。对准予行政许可的企业颁发《工程建设监理企业丙级资质证书》</w:t>
      </w:r>
    </w:p>
    <w:p>
      <w:pPr>
        <w:pStyle w:val="8"/>
        <w:numPr>
          <w:ilvl w:val="0"/>
          <w:numId w:val="1"/>
        </w:numPr>
        <w:ind w:firstLineChars="0"/>
        <w:rPr>
          <w:sz w:val="28"/>
          <w:szCs w:val="28"/>
        </w:rPr>
      </w:pPr>
      <w:r>
        <w:rPr>
          <w:rFonts w:hint="eastAsia"/>
          <w:sz w:val="28"/>
          <w:szCs w:val="28"/>
        </w:rPr>
        <w:t>办理时限</w:t>
      </w:r>
    </w:p>
    <w:p>
      <w:pPr>
        <w:pStyle w:val="8"/>
        <w:numPr>
          <w:ilvl w:val="0"/>
          <w:numId w:val="3"/>
        </w:numPr>
        <w:ind w:firstLineChars="0"/>
        <w:rPr>
          <w:sz w:val="28"/>
          <w:szCs w:val="28"/>
        </w:rPr>
      </w:pPr>
      <w:r>
        <w:rPr>
          <w:rFonts w:hint="eastAsia"/>
          <w:sz w:val="28"/>
          <w:szCs w:val="28"/>
        </w:rPr>
        <w:t>法定时限</w:t>
      </w:r>
    </w:p>
    <w:p>
      <w:pPr>
        <w:ind w:firstLine="560" w:firstLineChars="200"/>
        <w:rPr>
          <w:sz w:val="28"/>
          <w:szCs w:val="28"/>
        </w:rPr>
      </w:pPr>
      <w:r>
        <w:rPr>
          <w:rFonts w:hint="eastAsia"/>
          <w:sz w:val="28"/>
          <w:szCs w:val="28"/>
        </w:rPr>
        <w:t>自受理之日起15个工作日内完成审查，公示审查意见，公示时间为5个工作日。</w:t>
      </w:r>
    </w:p>
    <w:p>
      <w:pPr>
        <w:pStyle w:val="8"/>
        <w:numPr>
          <w:ilvl w:val="0"/>
          <w:numId w:val="3"/>
        </w:numPr>
        <w:ind w:firstLineChars="0"/>
        <w:rPr>
          <w:sz w:val="28"/>
          <w:szCs w:val="28"/>
        </w:rPr>
      </w:pPr>
      <w:r>
        <w:rPr>
          <w:rFonts w:hint="eastAsia"/>
          <w:sz w:val="28"/>
          <w:szCs w:val="28"/>
        </w:rPr>
        <w:t>承诺时限</w:t>
      </w:r>
    </w:p>
    <w:p>
      <w:pPr>
        <w:ind w:firstLine="560" w:firstLineChars="200"/>
        <w:rPr>
          <w:sz w:val="28"/>
          <w:szCs w:val="28"/>
        </w:rPr>
      </w:pPr>
      <w:r>
        <w:rPr>
          <w:rFonts w:hint="eastAsia"/>
          <w:sz w:val="28"/>
          <w:szCs w:val="28"/>
        </w:rPr>
        <w:t>自受理之日起15个工作日内完成审查，公示审查意见，公示时间为5个工作日。</w:t>
      </w:r>
    </w:p>
    <w:p>
      <w:pPr>
        <w:rPr>
          <w:sz w:val="28"/>
          <w:szCs w:val="28"/>
        </w:rPr>
      </w:pPr>
      <w:r>
        <w:rPr>
          <w:rFonts w:hint="eastAsia"/>
          <w:sz w:val="28"/>
          <w:szCs w:val="28"/>
        </w:rPr>
        <w:t>十一、收费依据及标准</w:t>
      </w:r>
    </w:p>
    <w:p>
      <w:pPr>
        <w:ind w:firstLine="840" w:firstLineChars="300"/>
        <w:rPr>
          <w:sz w:val="28"/>
          <w:szCs w:val="28"/>
        </w:rPr>
      </w:pPr>
      <w:r>
        <w:rPr>
          <w:rFonts w:hint="eastAsia"/>
          <w:sz w:val="28"/>
          <w:szCs w:val="28"/>
        </w:rPr>
        <w:t>不收费。</w:t>
      </w:r>
    </w:p>
    <w:p>
      <w:pPr>
        <w:rPr>
          <w:sz w:val="28"/>
          <w:szCs w:val="28"/>
        </w:rPr>
      </w:pPr>
      <w:r>
        <w:rPr>
          <w:rFonts w:hint="eastAsia"/>
          <w:sz w:val="28"/>
          <w:szCs w:val="28"/>
        </w:rPr>
        <w:t>十二、结果送达</w:t>
      </w:r>
    </w:p>
    <w:p>
      <w:pPr>
        <w:rPr>
          <w:sz w:val="28"/>
          <w:szCs w:val="28"/>
        </w:rPr>
      </w:pPr>
      <w:r>
        <w:rPr>
          <w:rFonts w:hint="eastAsia"/>
          <w:sz w:val="28"/>
          <w:szCs w:val="28"/>
        </w:rPr>
        <w:t xml:space="preserve">      自受理之日起20个工作日后，现场取证。</w:t>
      </w:r>
    </w:p>
    <w:p>
      <w:pPr>
        <w:rPr>
          <w:sz w:val="28"/>
          <w:szCs w:val="28"/>
        </w:rPr>
      </w:pPr>
      <w:r>
        <w:rPr>
          <w:rFonts w:hint="eastAsia"/>
          <w:sz w:val="28"/>
          <w:szCs w:val="28"/>
        </w:rPr>
        <w:t>十三、咨询方式</w:t>
      </w:r>
    </w:p>
    <w:p>
      <w:pPr>
        <w:pStyle w:val="8"/>
        <w:numPr>
          <w:ilvl w:val="0"/>
          <w:numId w:val="4"/>
        </w:numPr>
        <w:ind w:firstLineChars="0"/>
        <w:rPr>
          <w:sz w:val="28"/>
          <w:szCs w:val="28"/>
        </w:rPr>
      </w:pPr>
      <w:r>
        <w:rPr>
          <w:rFonts w:hint="eastAsia"/>
          <w:sz w:val="28"/>
          <w:szCs w:val="28"/>
        </w:rPr>
        <w:t>现场咨询</w:t>
      </w:r>
    </w:p>
    <w:p>
      <w:pPr>
        <w:ind w:left="825" w:firstLine="140" w:firstLineChars="50"/>
        <w:rPr>
          <w:sz w:val="28"/>
          <w:szCs w:val="28"/>
        </w:rPr>
      </w:pPr>
      <w:r>
        <w:rPr>
          <w:rFonts w:hint="eastAsia"/>
          <w:sz w:val="28"/>
          <w:szCs w:val="28"/>
        </w:rPr>
        <w:t>双鸭山市行政审批中心一楼双鸭山市住建局窗口</w:t>
      </w:r>
    </w:p>
    <w:p>
      <w:pPr>
        <w:pStyle w:val="8"/>
        <w:numPr>
          <w:ilvl w:val="0"/>
          <w:numId w:val="4"/>
        </w:numPr>
        <w:ind w:firstLineChars="0"/>
        <w:rPr>
          <w:sz w:val="28"/>
          <w:szCs w:val="28"/>
        </w:rPr>
      </w:pPr>
      <w:r>
        <w:rPr>
          <w:rFonts w:hint="eastAsia"/>
          <w:sz w:val="28"/>
          <w:szCs w:val="28"/>
        </w:rPr>
        <w:t>电话咨询</w:t>
      </w:r>
    </w:p>
    <w:p>
      <w:pPr>
        <w:ind w:left="825"/>
        <w:rPr>
          <w:sz w:val="28"/>
          <w:szCs w:val="28"/>
        </w:rPr>
      </w:pPr>
      <w:r>
        <w:rPr>
          <w:rFonts w:hint="eastAsia"/>
          <w:sz w:val="28"/>
          <w:szCs w:val="28"/>
        </w:rPr>
        <w:t xml:space="preserve">  0469-4472038</w:t>
      </w:r>
    </w:p>
    <w:p>
      <w:pPr>
        <w:rPr>
          <w:sz w:val="28"/>
          <w:szCs w:val="28"/>
        </w:rPr>
      </w:pPr>
      <w:r>
        <w:rPr>
          <w:rFonts w:hint="eastAsia"/>
          <w:sz w:val="28"/>
          <w:szCs w:val="28"/>
        </w:rPr>
        <w:t>十四、监督投诉渠道</w:t>
      </w:r>
    </w:p>
    <w:p>
      <w:pPr>
        <w:ind w:firstLine="980" w:firstLineChars="350"/>
        <w:rPr>
          <w:sz w:val="28"/>
          <w:szCs w:val="28"/>
        </w:rPr>
      </w:pPr>
      <w:r>
        <w:rPr>
          <w:rFonts w:hint="eastAsia"/>
          <w:sz w:val="28"/>
          <w:szCs w:val="28"/>
        </w:rPr>
        <w:t>电话监督投诉</w:t>
      </w:r>
    </w:p>
    <w:p>
      <w:pPr>
        <w:ind w:firstLine="980" w:firstLineChars="350"/>
        <w:rPr>
          <w:sz w:val="28"/>
          <w:szCs w:val="28"/>
        </w:rPr>
      </w:pPr>
      <w:r>
        <w:rPr>
          <w:rFonts w:hint="eastAsia"/>
          <w:sz w:val="28"/>
          <w:szCs w:val="28"/>
        </w:rPr>
        <w:t>1、审批中心监督考核科：0469-4472005</w:t>
      </w:r>
    </w:p>
    <w:p>
      <w:pPr>
        <w:ind w:firstLine="980" w:firstLineChars="350"/>
        <w:rPr>
          <w:sz w:val="28"/>
          <w:szCs w:val="28"/>
        </w:rPr>
      </w:pPr>
      <w:r>
        <w:rPr>
          <w:rFonts w:hint="eastAsia"/>
          <w:sz w:val="28"/>
          <w:szCs w:val="28"/>
        </w:rPr>
        <w:t>2、住建局相关投诉电话：0469-4284236</w:t>
      </w:r>
    </w:p>
    <w:p>
      <w:pPr>
        <w:rPr>
          <w:sz w:val="28"/>
          <w:szCs w:val="28"/>
        </w:rPr>
      </w:pPr>
      <w:r>
        <w:rPr>
          <w:rFonts w:hint="eastAsia"/>
          <w:sz w:val="28"/>
          <w:szCs w:val="28"/>
        </w:rPr>
        <w:t>十五、办理地址和时间</w:t>
      </w:r>
    </w:p>
    <w:p>
      <w:pPr>
        <w:ind w:firstLine="943" w:firstLineChars="337"/>
        <w:rPr>
          <w:sz w:val="28"/>
          <w:szCs w:val="28"/>
        </w:rPr>
      </w:pPr>
      <w:r>
        <w:rPr>
          <w:rFonts w:hint="eastAsia"/>
          <w:sz w:val="28"/>
          <w:szCs w:val="28"/>
        </w:rPr>
        <w:t>地址：双鸭山市尖山区站前路226号，双鸭山市行政审批中心一楼双鸭山市住建局窗口</w:t>
      </w:r>
    </w:p>
    <w:p>
      <w:pPr>
        <w:ind w:firstLine="840" w:firstLineChars="300"/>
        <w:rPr>
          <w:sz w:val="28"/>
          <w:szCs w:val="28"/>
        </w:rPr>
      </w:pPr>
      <w:r>
        <w:rPr>
          <w:rFonts w:hint="eastAsia"/>
          <w:sz w:val="28"/>
          <w:szCs w:val="28"/>
        </w:rPr>
        <w:t xml:space="preserve">时间：周一至周五   上午8：30-11：30 下午13：30-16：30 </w:t>
      </w:r>
    </w:p>
    <w:p>
      <w:pPr>
        <w:rPr>
          <w:sz w:val="28"/>
          <w:szCs w:val="28"/>
        </w:rPr>
      </w:pPr>
      <w:r>
        <w:rPr>
          <w:rFonts w:hint="eastAsia"/>
          <w:sz w:val="28"/>
          <w:szCs w:val="28"/>
        </w:rPr>
        <w:t>十六、办理进程和结果查询</w:t>
      </w:r>
    </w:p>
    <w:p>
      <w:pPr>
        <w:ind w:firstLine="840" w:firstLineChars="300"/>
        <w:rPr>
          <w:sz w:val="28"/>
          <w:szCs w:val="28"/>
        </w:rPr>
      </w:pPr>
      <w:r>
        <w:rPr>
          <w:rFonts w:hint="eastAsia"/>
          <w:sz w:val="28"/>
          <w:szCs w:val="28"/>
        </w:rPr>
        <w:t>（一）办理进程查询方式</w:t>
      </w:r>
    </w:p>
    <w:p>
      <w:pPr>
        <w:pStyle w:val="8"/>
        <w:numPr>
          <w:ilvl w:val="0"/>
          <w:numId w:val="5"/>
        </w:numPr>
        <w:ind w:firstLineChars="0"/>
        <w:rPr>
          <w:sz w:val="28"/>
          <w:szCs w:val="28"/>
        </w:rPr>
      </w:pPr>
      <w:r>
        <w:rPr>
          <w:rFonts w:hint="eastAsia"/>
          <w:sz w:val="28"/>
          <w:szCs w:val="28"/>
        </w:rPr>
        <w:t>现场查询：双鸭山市行政审批中心一楼大厅住建局窗口</w:t>
      </w:r>
    </w:p>
    <w:p>
      <w:pPr>
        <w:pStyle w:val="8"/>
        <w:numPr>
          <w:ilvl w:val="0"/>
          <w:numId w:val="5"/>
        </w:numPr>
        <w:ind w:firstLineChars="0"/>
        <w:rPr>
          <w:sz w:val="28"/>
          <w:szCs w:val="28"/>
        </w:rPr>
      </w:pPr>
      <w:r>
        <w:rPr>
          <w:rFonts w:hint="eastAsia"/>
          <w:sz w:val="28"/>
          <w:szCs w:val="28"/>
        </w:rPr>
        <w:t>电话查询：0469-4472038</w:t>
      </w:r>
    </w:p>
    <w:p>
      <w:pPr>
        <w:pStyle w:val="8"/>
        <w:numPr>
          <w:ilvl w:val="0"/>
          <w:numId w:val="5"/>
        </w:numPr>
        <w:ind w:firstLineChars="0"/>
        <w:rPr>
          <w:sz w:val="28"/>
          <w:szCs w:val="28"/>
        </w:rPr>
      </w:pPr>
      <w:r>
        <w:rPr>
          <w:rFonts w:hint="eastAsia"/>
          <w:sz w:val="28"/>
          <w:szCs w:val="28"/>
        </w:rPr>
        <w:t>网上查询：</w:t>
      </w:r>
      <w:r>
        <w:rPr>
          <w:rFonts w:hint="eastAsia"/>
        </w:rPr>
        <w:t>http://www.hljjs.gov.cn/</w:t>
      </w:r>
    </w:p>
    <w:p>
      <w:pPr>
        <w:pStyle w:val="8"/>
        <w:numPr>
          <w:ilvl w:val="0"/>
          <w:numId w:val="6"/>
        </w:numPr>
        <w:ind w:firstLineChars="0"/>
        <w:rPr>
          <w:sz w:val="28"/>
          <w:szCs w:val="28"/>
        </w:rPr>
      </w:pPr>
      <w:r>
        <w:rPr>
          <w:rFonts w:hint="eastAsia"/>
          <w:sz w:val="28"/>
          <w:szCs w:val="28"/>
        </w:rPr>
        <w:t>结果公开查询方式</w:t>
      </w:r>
    </w:p>
    <w:p>
      <w:pPr>
        <w:pStyle w:val="8"/>
        <w:numPr>
          <w:ilvl w:val="0"/>
          <w:numId w:val="7"/>
        </w:numPr>
        <w:ind w:firstLineChars="0"/>
        <w:rPr>
          <w:sz w:val="28"/>
          <w:szCs w:val="28"/>
        </w:rPr>
      </w:pPr>
      <w:r>
        <w:rPr>
          <w:rFonts w:hint="eastAsia"/>
          <w:sz w:val="28"/>
          <w:szCs w:val="28"/>
        </w:rPr>
        <w:t>现场查询：双鸭山市行政审批中心一楼大厅住建局窗口</w:t>
      </w:r>
    </w:p>
    <w:p>
      <w:pPr>
        <w:pStyle w:val="8"/>
        <w:numPr>
          <w:ilvl w:val="0"/>
          <w:numId w:val="7"/>
        </w:numPr>
        <w:ind w:firstLineChars="0"/>
        <w:rPr>
          <w:sz w:val="28"/>
          <w:szCs w:val="28"/>
        </w:rPr>
      </w:pPr>
      <w:r>
        <w:rPr>
          <w:rFonts w:hint="eastAsia"/>
          <w:sz w:val="28"/>
          <w:szCs w:val="28"/>
        </w:rPr>
        <w:t>电话查询：0469-4472038</w:t>
      </w:r>
    </w:p>
    <w:p>
      <w:pPr>
        <w:pStyle w:val="8"/>
        <w:numPr>
          <w:ilvl w:val="0"/>
          <w:numId w:val="7"/>
        </w:numPr>
        <w:ind w:firstLineChars="0"/>
        <w:rPr>
          <w:sz w:val="28"/>
          <w:szCs w:val="28"/>
        </w:rPr>
      </w:pPr>
      <w:r>
        <w:rPr>
          <w:rFonts w:hint="eastAsia"/>
          <w:sz w:val="28"/>
          <w:szCs w:val="28"/>
        </w:rPr>
        <w:t xml:space="preserve">网上查询:  </w:t>
      </w:r>
      <w:r>
        <w:rPr>
          <w:rFonts w:hint="eastAsia"/>
        </w:rPr>
        <w:t>http://www.shuangyashan.gov.cn/</w:t>
      </w:r>
    </w:p>
    <w:p>
      <w:pPr>
        <w:ind w:left="840"/>
        <w:rPr>
          <w:sz w:val="28"/>
          <w:szCs w:val="28"/>
        </w:rPr>
      </w:pPr>
    </w:p>
    <w:p>
      <w:pPr>
        <w:ind w:left="840"/>
        <w:rPr>
          <w:sz w:val="28"/>
          <w:szCs w:val="28"/>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b/>
          <w:sz w:val="32"/>
          <w:szCs w:val="32"/>
        </w:rPr>
      </w:pPr>
      <w:r>
        <w:rPr>
          <w:rFonts w:hint="eastAsia"/>
          <w:b/>
          <w:sz w:val="32"/>
          <w:szCs w:val="32"/>
        </w:rPr>
        <w:t>业务受理申请表</w:t>
      </w:r>
    </w:p>
    <w:tbl>
      <w:tblPr>
        <w:tblStyle w:val="7"/>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申请单位（或个人）</w:t>
            </w:r>
          </w:p>
        </w:tc>
        <w:tc>
          <w:tcPr>
            <w:tcW w:w="4252" w:type="dxa"/>
            <w:gridSpan w:val="4"/>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r>
              <w:rPr>
                <w:rFonts w:hint="eastAsia"/>
                <w:b/>
                <w:szCs w:val="21"/>
              </w:rPr>
              <w:t>工程有限公司</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统一社会代码</w:t>
            </w:r>
          </w:p>
        </w:tc>
        <w:tc>
          <w:tcPr>
            <w:tcW w:w="297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法人代表</w:t>
            </w:r>
          </w:p>
        </w:tc>
        <w:tc>
          <w:tcPr>
            <w:tcW w:w="1559"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c>
          <w:tcPr>
            <w:tcW w:w="1276"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联系电话</w:t>
            </w:r>
          </w:p>
        </w:tc>
        <w:tc>
          <w:tcPr>
            <w:tcW w:w="1417" w:type="dxa"/>
            <w:gridSpan w:val="2"/>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c>
          <w:tcPr>
            <w:tcW w:w="1559"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邮政编码</w:t>
            </w:r>
          </w:p>
        </w:tc>
        <w:tc>
          <w:tcPr>
            <w:tcW w:w="2977" w:type="dxa"/>
            <w:gridSpan w:val="2"/>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审批管理部门</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部门全称</w:t>
            </w:r>
          </w:p>
        </w:tc>
        <w:tc>
          <w:tcPr>
            <w:tcW w:w="4252" w:type="dxa"/>
            <w:gridSpan w:val="4"/>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双鸭山市住房和城乡建设局</w:t>
            </w:r>
          </w:p>
        </w:tc>
        <w:tc>
          <w:tcPr>
            <w:tcW w:w="1145"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传真</w:t>
            </w:r>
          </w:p>
        </w:tc>
        <w:tc>
          <w:tcPr>
            <w:tcW w:w="1832"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szCs w:val="21"/>
              </w:rPr>
            </w:pPr>
            <w:r>
              <w:rPr>
                <w:rFonts w:hint="eastAsia"/>
                <w:szCs w:val="21"/>
              </w:rPr>
              <w:t>4472038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详细地址</w:t>
            </w:r>
          </w:p>
        </w:tc>
        <w:tc>
          <w:tcPr>
            <w:tcW w:w="7229" w:type="dxa"/>
            <w:gridSpan w:val="6"/>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双鸭山市尖山区站前路226号，双鸭山市行政审批中心一楼双鸭山市住建局窗口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所在区</w:t>
            </w:r>
          </w:p>
        </w:tc>
        <w:tc>
          <w:tcPr>
            <w:tcW w:w="2551"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尖山区</w:t>
            </w:r>
          </w:p>
        </w:tc>
        <w:tc>
          <w:tcPr>
            <w:tcW w:w="1701"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所在街道（镇）</w:t>
            </w:r>
          </w:p>
        </w:tc>
        <w:tc>
          <w:tcPr>
            <w:tcW w:w="297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主管负责人</w:t>
            </w:r>
          </w:p>
        </w:tc>
        <w:tc>
          <w:tcPr>
            <w:tcW w:w="1276"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安建春</w:t>
            </w:r>
          </w:p>
        </w:tc>
        <w:tc>
          <w:tcPr>
            <w:tcW w:w="141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移动电话</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13766685666</w:t>
            </w:r>
          </w:p>
        </w:tc>
        <w:tc>
          <w:tcPr>
            <w:tcW w:w="1145"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联系电话</w:t>
            </w:r>
          </w:p>
        </w:tc>
        <w:tc>
          <w:tcPr>
            <w:tcW w:w="1832"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szCs w:val="21"/>
              </w:rPr>
            </w:pPr>
            <w:r>
              <w:rPr>
                <w:rFonts w:hint="eastAsia"/>
                <w:b/>
                <w:szCs w:val="21"/>
              </w:rPr>
              <w:t>13766685666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联系人/经办人</w:t>
            </w:r>
          </w:p>
        </w:tc>
        <w:tc>
          <w:tcPr>
            <w:tcW w:w="1276"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刘洋</w:t>
            </w:r>
          </w:p>
        </w:tc>
        <w:tc>
          <w:tcPr>
            <w:tcW w:w="141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移动电话</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15545790165</w:t>
            </w:r>
          </w:p>
        </w:tc>
        <w:tc>
          <w:tcPr>
            <w:tcW w:w="1145"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联系电话</w:t>
            </w:r>
          </w:p>
        </w:tc>
        <w:tc>
          <w:tcPr>
            <w:tcW w:w="1832"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szCs w:val="21"/>
              </w:rPr>
            </w:pPr>
            <w:r>
              <w:rPr>
                <w:rFonts w:hint="eastAsia"/>
                <w:b/>
                <w:szCs w:val="21"/>
              </w:rPr>
              <w:t>15545790165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widowControl w:val="0"/>
              <w:pBdr>
                <w:top w:val="none" w:color="auto" w:sz="0" w:space="1"/>
                <w:left w:val="none" w:color="auto" w:sz="0" w:space="4"/>
                <w:bottom w:val="none" w:color="auto" w:sz="0" w:space="1"/>
                <w:right w:val="none" w:color="auto" w:sz="0" w:space="4"/>
                <w:between w:val="none" w:color="auto" w:sz="0" w:space="0"/>
              </w:pBdr>
              <w:rPr>
                <w:b/>
                <w:sz w:val="24"/>
                <w:szCs w:val="24"/>
              </w:rPr>
            </w:pPr>
            <w:r>
              <w:rPr>
                <w:rFonts w:hint="eastAsia"/>
                <w:b/>
                <w:sz w:val="24"/>
                <w:szCs w:val="24"/>
              </w:rPr>
              <w:t>申请内容 ：建筑业企业资质认定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widowControl w:val="0"/>
              <w:pBdr>
                <w:top w:val="none" w:color="auto" w:sz="0" w:space="1"/>
                <w:left w:val="none" w:color="auto" w:sz="0" w:space="4"/>
                <w:bottom w:val="none" w:color="auto" w:sz="0" w:space="1"/>
                <w:right w:val="none" w:color="auto" w:sz="0" w:space="4"/>
                <w:between w:val="none" w:color="auto" w:sz="0" w:space="0"/>
              </w:pBdr>
              <w:ind w:firstLine="316" w:firstLineChars="150"/>
              <w:rPr>
                <w:b/>
                <w:szCs w:val="21"/>
              </w:rPr>
            </w:pPr>
            <w:r>
              <w:rPr>
                <w:rFonts w:hint="eastAsia"/>
                <w:b/>
                <w:szCs w:val="21"/>
              </w:rPr>
              <w:t>申请单位声明：本单位保证该申请所填写的内容真实、完整。</w:t>
            </w:r>
          </w:p>
          <w:p>
            <w:pPr>
              <w:widowControl w:val="0"/>
              <w:pBdr>
                <w:top w:val="none" w:color="auto" w:sz="0" w:space="1"/>
                <w:left w:val="none" w:color="auto" w:sz="0" w:space="4"/>
                <w:bottom w:val="none" w:color="auto" w:sz="0" w:space="1"/>
                <w:right w:val="none" w:color="auto" w:sz="0" w:space="4"/>
                <w:between w:val="none" w:color="auto" w:sz="0" w:space="0"/>
              </w:pBdr>
              <w:ind w:firstLine="316" w:firstLineChars="150"/>
              <w:rPr>
                <w:b/>
                <w:szCs w:val="21"/>
              </w:rPr>
            </w:pPr>
          </w:p>
          <w:p>
            <w:pPr>
              <w:widowControl w:val="0"/>
              <w:pBdr>
                <w:top w:val="none" w:color="auto" w:sz="0" w:space="1"/>
                <w:left w:val="none" w:color="auto" w:sz="0" w:space="4"/>
                <w:bottom w:val="none" w:color="auto" w:sz="0" w:space="1"/>
                <w:right w:val="none" w:color="auto" w:sz="0" w:space="4"/>
                <w:between w:val="none" w:color="auto" w:sz="0" w:space="0"/>
              </w:pBdr>
              <w:rPr>
                <w:b/>
                <w:szCs w:val="21"/>
              </w:rPr>
            </w:pP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w:t>
            </w:r>
          </w:p>
          <w:p>
            <w:pPr>
              <w:widowControl w:val="0"/>
              <w:pBdr>
                <w:top w:val="none" w:color="auto" w:sz="0" w:space="1"/>
                <w:left w:val="none" w:color="auto" w:sz="0" w:space="4"/>
                <w:bottom w:val="none" w:color="auto" w:sz="0" w:space="1"/>
                <w:right w:val="none" w:color="auto" w:sz="0" w:space="4"/>
                <w:between w:val="none" w:color="auto" w:sz="0" w:space="0"/>
              </w:pBdr>
              <w:ind w:firstLine="4322" w:firstLineChars="2050"/>
              <w:rPr>
                <w:b/>
                <w:szCs w:val="21"/>
              </w:rPr>
            </w:pPr>
            <w:r>
              <w:rPr>
                <w:rFonts w:hint="eastAsia"/>
                <w:b/>
                <w:szCs w:val="21"/>
              </w:rPr>
              <w:t>申请单位：（盖章）</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widowControl w:val="0"/>
              <w:pBdr>
                <w:top w:val="none" w:color="auto" w:sz="0" w:space="1"/>
                <w:left w:val="none" w:color="auto" w:sz="0" w:space="4"/>
                <w:bottom w:val="none" w:color="auto" w:sz="0" w:space="1"/>
                <w:right w:val="none" w:color="auto" w:sz="0" w:space="4"/>
                <w:between w:val="none" w:color="auto" w:sz="0" w:space="0"/>
              </w:pBdr>
              <w:ind w:left="1160" w:hanging="1160" w:hangingChars="550"/>
              <w:rPr>
                <w:b/>
                <w:szCs w:val="21"/>
              </w:rPr>
            </w:pPr>
            <w:r>
              <w:rPr>
                <w:rFonts w:hint="eastAsia"/>
                <w:b/>
                <w:szCs w:val="21"/>
              </w:rPr>
              <w:t xml:space="preserve">   说明：1、本表由申请单位填写，并在声明栏申请单位处盖公章：如属自然人情况则在“申请单位”栏填上姓名，在“统一社会信用代码”栏填身份证号码，声明栏由其本人签名。</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2、申请单位地址：应填写申请单位的详细地址，应填写到XX路XX号或XX镇XX村XX组。</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3、项目较多时可另附表并加盖公章。</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w:t>
            </w:r>
          </w:p>
        </w:tc>
      </w:tr>
    </w:tbl>
    <w:p>
      <w:pPr>
        <w:ind w:left="72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FE7"/>
    <w:multiLevelType w:val="multilevel"/>
    <w:tmpl w:val="04DF1FE7"/>
    <w:lvl w:ilvl="0" w:tentative="0">
      <w:start w:val="1"/>
      <w:numFmt w:val="decimal"/>
      <w:lvlText w:val="%1、"/>
      <w:lvlJc w:val="left"/>
      <w:pPr>
        <w:ind w:left="1265" w:hanging="720"/>
      </w:pPr>
      <w:rPr>
        <w:rFonts w:hint="default"/>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1">
    <w:nsid w:val="0A8846AF"/>
    <w:multiLevelType w:val="multilevel"/>
    <w:tmpl w:val="0A8846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D51EA1"/>
    <w:multiLevelType w:val="multilevel"/>
    <w:tmpl w:val="34D51EA1"/>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A74A20"/>
    <w:multiLevelType w:val="multilevel"/>
    <w:tmpl w:val="37A74A20"/>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4">
    <w:nsid w:val="39897764"/>
    <w:multiLevelType w:val="multilevel"/>
    <w:tmpl w:val="39897764"/>
    <w:lvl w:ilvl="0" w:tentative="0">
      <w:start w:val="1"/>
      <w:numFmt w:val="japaneseCounting"/>
      <w:lvlText w:val="（%1）"/>
      <w:lvlJc w:val="left"/>
      <w:pPr>
        <w:ind w:left="1260" w:hanging="85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5E9E0B16"/>
    <w:multiLevelType w:val="multilevel"/>
    <w:tmpl w:val="5E9E0B16"/>
    <w:lvl w:ilvl="0" w:tentative="0">
      <w:start w:val="1"/>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6AB617AE"/>
    <w:multiLevelType w:val="multilevel"/>
    <w:tmpl w:val="6AB617AE"/>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0D"/>
    <w:rsid w:val="0021300E"/>
    <w:rsid w:val="00254EDA"/>
    <w:rsid w:val="002F71D2"/>
    <w:rsid w:val="00311DA8"/>
    <w:rsid w:val="00340BF5"/>
    <w:rsid w:val="00381BB5"/>
    <w:rsid w:val="003A1C98"/>
    <w:rsid w:val="003D175B"/>
    <w:rsid w:val="003E5B51"/>
    <w:rsid w:val="004309DE"/>
    <w:rsid w:val="00436C26"/>
    <w:rsid w:val="00452D96"/>
    <w:rsid w:val="004A0AAA"/>
    <w:rsid w:val="004C1B04"/>
    <w:rsid w:val="00736A0D"/>
    <w:rsid w:val="00816E42"/>
    <w:rsid w:val="008F2846"/>
    <w:rsid w:val="009C4CC7"/>
    <w:rsid w:val="00A12AE4"/>
    <w:rsid w:val="00A3555C"/>
    <w:rsid w:val="00A43204"/>
    <w:rsid w:val="00B93BEB"/>
    <w:rsid w:val="00C343DA"/>
    <w:rsid w:val="00C43850"/>
    <w:rsid w:val="00CA525C"/>
    <w:rsid w:val="00CF1205"/>
    <w:rsid w:val="00E0282D"/>
    <w:rsid w:val="00F1190D"/>
    <w:rsid w:val="00F96437"/>
    <w:rsid w:val="02B10959"/>
    <w:rsid w:val="12C77843"/>
    <w:rsid w:val="386252FA"/>
    <w:rsid w:val="5B394FF4"/>
    <w:rsid w:val="5CEC4EE0"/>
    <w:rsid w:val="5EDF4954"/>
    <w:rsid w:val="74B5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Words>
  <Characters>1553</Characters>
  <Lines>12</Lines>
  <Paragraphs>3</Paragraphs>
  <TotalTime>13</TotalTime>
  <ScaleCrop>false</ScaleCrop>
  <LinksUpToDate>false</LinksUpToDate>
  <CharactersWithSpaces>1822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2018-05-04T10:34:00Z</dcterms:created>
  <dc:creator>Administrator</dc:creator>
  <cp:lastModifiedBy>Administrator</cp:lastModifiedBy>
  <dcterms:modified xsi:type="dcterms:W3CDTF">2018-05-24T06:03:59Z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