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08" w:rsidRPr="006D6B08" w:rsidRDefault="006D6B08" w:rsidP="006D6B08">
      <w:pPr>
        <w:widowControl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6D6B08">
        <w:rPr>
          <w:rFonts w:ascii="仿宋_GB2312" w:eastAsia="仿宋_GB2312" w:hAnsi="黑体" w:cs="宋体" w:hint="eastAsia"/>
          <w:kern w:val="0"/>
          <w:sz w:val="32"/>
          <w:szCs w:val="32"/>
        </w:rPr>
        <w:t>附件：</w:t>
      </w:r>
    </w:p>
    <w:p w:rsidR="006D6B08" w:rsidRPr="006D6B08" w:rsidRDefault="005C6F6F" w:rsidP="006D6B08">
      <w:pPr>
        <w:widowControl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6D6B08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2024年需</w:t>
      </w:r>
      <w:r w:rsidR="00A13458">
        <w:rPr>
          <w:rFonts w:ascii="方正小标宋简体" w:eastAsia="方正小标宋简体" w:hAnsi="宋体" w:cs="宋体" w:hint="eastAsia"/>
          <w:kern w:val="36"/>
          <w:sz w:val="36"/>
          <w:szCs w:val="36"/>
        </w:rPr>
        <w:t>结题</w:t>
      </w:r>
      <w:r w:rsidRPr="006D6B08">
        <w:rPr>
          <w:rFonts w:ascii="方正小标宋简体" w:eastAsia="方正小标宋简体" w:hAnsi="黑体" w:cs="宋体" w:hint="eastAsia"/>
          <w:kern w:val="0"/>
          <w:sz w:val="36"/>
          <w:szCs w:val="36"/>
        </w:rPr>
        <w:t>科技计划项目名单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1791"/>
        <w:gridCol w:w="4229"/>
        <w:gridCol w:w="3969"/>
        <w:gridCol w:w="3402"/>
      </w:tblGrid>
      <w:tr w:rsidR="00F923B7" w:rsidRPr="005C6F6F" w:rsidTr="00F923B7">
        <w:trPr>
          <w:trHeight w:val="660"/>
        </w:trPr>
        <w:tc>
          <w:tcPr>
            <w:tcW w:w="892" w:type="dxa"/>
          </w:tcPr>
          <w:p w:rsidR="00F923B7" w:rsidRPr="006D6B08" w:rsidRDefault="00F923B7" w:rsidP="006D6B0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D6B08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91" w:type="dxa"/>
          </w:tcPr>
          <w:p w:rsidR="00F923B7" w:rsidRPr="006D6B08" w:rsidRDefault="00F923B7" w:rsidP="006D6B0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D6B08">
              <w:rPr>
                <w:rFonts w:ascii="黑体" w:eastAsia="黑体" w:hAnsi="黑体" w:hint="eastAsia"/>
                <w:sz w:val="30"/>
                <w:szCs w:val="30"/>
              </w:rPr>
              <w:t>合同编号</w:t>
            </w:r>
          </w:p>
        </w:tc>
        <w:tc>
          <w:tcPr>
            <w:tcW w:w="4229" w:type="dxa"/>
          </w:tcPr>
          <w:p w:rsidR="00F923B7" w:rsidRPr="006D6B08" w:rsidRDefault="00F923B7" w:rsidP="006D6B0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D6B08">
              <w:rPr>
                <w:rFonts w:ascii="黑体" w:eastAsia="黑体" w:hAnsi="黑体"/>
                <w:sz w:val="30"/>
                <w:szCs w:val="30"/>
              </w:rPr>
              <w:t>项目名称</w:t>
            </w:r>
          </w:p>
        </w:tc>
        <w:tc>
          <w:tcPr>
            <w:tcW w:w="3969" w:type="dxa"/>
          </w:tcPr>
          <w:p w:rsidR="00F923B7" w:rsidRPr="006D6B08" w:rsidRDefault="00F923B7" w:rsidP="006D6B0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D6B08">
              <w:rPr>
                <w:rFonts w:ascii="黑体" w:eastAsia="黑体" w:hAnsi="黑体" w:hint="eastAsia"/>
                <w:sz w:val="30"/>
                <w:szCs w:val="30"/>
              </w:rPr>
              <w:t>项目</w:t>
            </w:r>
            <w:r w:rsidRPr="006D6B08">
              <w:rPr>
                <w:rFonts w:ascii="黑体" w:eastAsia="黑体" w:hAnsi="黑体"/>
                <w:sz w:val="30"/>
                <w:szCs w:val="30"/>
              </w:rPr>
              <w:t>类别</w:t>
            </w:r>
          </w:p>
        </w:tc>
        <w:tc>
          <w:tcPr>
            <w:tcW w:w="3402" w:type="dxa"/>
          </w:tcPr>
          <w:p w:rsidR="00F923B7" w:rsidRPr="006D6B08" w:rsidRDefault="00F923B7" w:rsidP="006D6B0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D6B08">
              <w:rPr>
                <w:rFonts w:ascii="黑体" w:eastAsia="黑体" w:hAnsi="黑体"/>
                <w:sz w:val="30"/>
                <w:szCs w:val="30"/>
              </w:rPr>
              <w:t>承担单位</w:t>
            </w:r>
          </w:p>
        </w:tc>
      </w:tr>
      <w:tr w:rsidR="00F923B7" w:rsidRPr="00870B89" w:rsidTr="00F923B7">
        <w:trPr>
          <w:trHeight w:val="682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ZC2021SH0071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钒产品全产业链生产关键技术开发及产业化集成项目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2021年度省支持重大科技成果转化项目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黑龙江建龙钢铁有限公司</w:t>
            </w:r>
          </w:p>
        </w:tc>
      </w:tr>
      <w:tr w:rsidR="00F923B7" w:rsidRPr="00870B89" w:rsidTr="00F923B7">
        <w:trPr>
          <w:trHeight w:val="640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GY2022ZB0005</w:t>
            </w:r>
          </w:p>
        </w:tc>
        <w:tc>
          <w:tcPr>
            <w:tcW w:w="4229" w:type="dxa"/>
          </w:tcPr>
          <w:p w:rsidR="00F923B7" w:rsidRPr="001869B1" w:rsidRDefault="00F923B7" w:rsidP="00652A1C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煤矿井下电机车无人驾驶与精准定位的研发与应用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2022年度省重点研发计划项目（定向委托、创新基地）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黑龙江集佳电气设备有限公司</w:t>
            </w:r>
          </w:p>
        </w:tc>
      </w:tr>
      <w:tr w:rsidR="00F923B7" w:rsidRPr="00870B89" w:rsidTr="00F923B7">
        <w:trPr>
          <w:trHeight w:val="682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GY2022ZB0026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煤矿井下湿式喷浆作业设备技术研发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2022年度省重点研发计划项目（定向委托、创新基地）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双鸭山德盟机电科技开发有限公司</w:t>
            </w:r>
          </w:p>
        </w:tc>
      </w:tr>
      <w:tr w:rsidR="00F923B7" w:rsidRPr="0062114D" w:rsidTr="00F923B7">
        <w:trPr>
          <w:trHeight w:val="757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GY2022ZB0046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换热立式热回收焦炉烟气资源化利用研究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2022年度省重点研发计划项目（定向委托、创新基地）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黑龙江建龙化工有限公司</w:t>
            </w:r>
          </w:p>
        </w:tc>
      </w:tr>
      <w:tr w:rsidR="00F923B7" w:rsidRPr="0062114D" w:rsidTr="00F923B7">
        <w:trPr>
          <w:trHeight w:val="615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GY2022ZB0055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页岩油开采用高品质石油管研发及应用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2022年度省重点研发计划项目（定向委托、创新基地）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黑龙江建龙钢铁有限公司</w:t>
            </w:r>
          </w:p>
        </w:tc>
      </w:tr>
      <w:tr w:rsidR="00F923B7" w:rsidRPr="0062114D" w:rsidTr="00F923B7">
        <w:trPr>
          <w:trHeight w:val="720"/>
        </w:trPr>
        <w:tc>
          <w:tcPr>
            <w:tcW w:w="89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</w:rPr>
            </w:pPr>
            <w:r w:rsidRPr="001869B1"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SBZY2022E067</w:t>
            </w:r>
          </w:p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甲醇醇基燃料燃烧机的推广应用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/>
              </w:rPr>
              <w:t>2022年度中央引导地方科技发展专项-科技成果转移转化方向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 w:hint="eastAsia"/>
              </w:rPr>
              <w:t>双鸭山程远信德环保科技有限公司</w:t>
            </w:r>
          </w:p>
        </w:tc>
      </w:tr>
      <w:tr w:rsidR="00F923B7" w:rsidRPr="0062114D" w:rsidTr="00F923B7">
        <w:trPr>
          <w:trHeight w:val="720"/>
        </w:trPr>
        <w:tc>
          <w:tcPr>
            <w:tcW w:w="892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/>
              </w:rPr>
              <w:t>SBZY2022E088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/>
              </w:rPr>
              <w:t>智能化深度节能超低排放技术推广应用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/>
              </w:rPr>
              <w:t>2022年度中央引导地方科技发展专项-科技成果转移转化方向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1869B1">
              <w:rPr>
                <w:rFonts w:asciiTheme="minorEastAsia" w:hAnsiTheme="minorEastAsia"/>
              </w:rPr>
              <w:t>黑龙江新双锅锅炉有限公司</w:t>
            </w:r>
          </w:p>
        </w:tc>
      </w:tr>
      <w:tr w:rsidR="00F923B7" w:rsidRPr="0062114D" w:rsidTr="00F923B7">
        <w:trPr>
          <w:trHeight w:val="720"/>
        </w:trPr>
        <w:tc>
          <w:tcPr>
            <w:tcW w:w="892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91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/>
              </w:rPr>
              <w:t>SC2020ZX10A0025</w:t>
            </w:r>
          </w:p>
        </w:tc>
        <w:tc>
          <w:tcPr>
            <w:tcW w:w="422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 w:hint="eastAsia"/>
              </w:rPr>
              <w:t>高品质无缝钢管研发及应用</w:t>
            </w:r>
          </w:p>
        </w:tc>
        <w:tc>
          <w:tcPr>
            <w:tcW w:w="3969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/>
              </w:rPr>
              <w:t>2020年度省“百千万”工程科技重大专项支撑行动计划</w:t>
            </w:r>
          </w:p>
        </w:tc>
        <w:tc>
          <w:tcPr>
            <w:tcW w:w="3402" w:type="dxa"/>
          </w:tcPr>
          <w:p w:rsidR="00F923B7" w:rsidRPr="001869B1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CD76ED">
              <w:rPr>
                <w:rFonts w:asciiTheme="minorEastAsia" w:hAnsiTheme="minorEastAsia"/>
              </w:rPr>
              <w:t>黑龙江建龙钢铁有限公司</w:t>
            </w:r>
          </w:p>
        </w:tc>
      </w:tr>
      <w:tr w:rsidR="00F923B7" w:rsidRPr="00EF2D35" w:rsidTr="00F923B7">
        <w:trPr>
          <w:trHeight w:val="720"/>
        </w:trPr>
        <w:tc>
          <w:tcPr>
            <w:tcW w:w="892" w:type="dxa"/>
          </w:tcPr>
          <w:p w:rsidR="00F923B7" w:rsidRDefault="00F923B7" w:rsidP="006D6B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  <w:p w:rsidR="00F923B7" w:rsidRPr="00652A1C" w:rsidRDefault="00F923B7" w:rsidP="00652A1C">
            <w:pPr>
              <w:rPr>
                <w:rFonts w:asciiTheme="minorEastAsia" w:hAnsiTheme="minorEastAsia"/>
              </w:rPr>
            </w:pPr>
          </w:p>
        </w:tc>
        <w:tc>
          <w:tcPr>
            <w:tcW w:w="1791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EF2D35">
              <w:rPr>
                <w:rFonts w:asciiTheme="minorEastAsia" w:hAnsiTheme="minorEastAsia"/>
              </w:rPr>
              <w:t>021ZXJ02AO1</w:t>
            </w:r>
          </w:p>
        </w:tc>
        <w:tc>
          <w:tcPr>
            <w:tcW w:w="4229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EF2D35">
              <w:rPr>
                <w:rFonts w:asciiTheme="minorEastAsia" w:hAnsiTheme="minorEastAsia"/>
              </w:rPr>
              <w:t>黑龙江省极薄煤层智能开采关键技术攻关与示范</w:t>
            </w:r>
          </w:p>
        </w:tc>
        <w:tc>
          <w:tcPr>
            <w:tcW w:w="3969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2021年度</w:t>
            </w:r>
            <w:r w:rsidRPr="00EF2D35">
              <w:rPr>
                <w:rFonts w:asciiTheme="minorEastAsia" w:hAnsiTheme="minorEastAsia"/>
              </w:rPr>
              <w:t>黑龙江省 “ 揭榜挂帅 ” 科技攻关</w:t>
            </w:r>
            <w:r>
              <w:rPr>
                <w:rFonts w:asciiTheme="minorEastAsia" w:hAnsiTheme="minorEastAsia" w:hint="eastAsia"/>
              </w:rPr>
              <w:t>项目</w:t>
            </w:r>
          </w:p>
        </w:tc>
        <w:tc>
          <w:tcPr>
            <w:tcW w:w="3402" w:type="dxa"/>
          </w:tcPr>
          <w:p w:rsidR="00F923B7" w:rsidRPr="00CD76ED" w:rsidRDefault="00F923B7" w:rsidP="006D6B08">
            <w:pPr>
              <w:jc w:val="center"/>
              <w:rPr>
                <w:rFonts w:asciiTheme="minorEastAsia" w:hAnsiTheme="minorEastAsia"/>
              </w:rPr>
            </w:pPr>
            <w:r w:rsidRPr="00EF2D35">
              <w:rPr>
                <w:rFonts w:asciiTheme="minorEastAsia" w:hAnsiTheme="minorEastAsia"/>
              </w:rPr>
              <w:t>黑龙江集佳电气设备有限公司</w:t>
            </w:r>
          </w:p>
        </w:tc>
      </w:tr>
    </w:tbl>
    <w:p w:rsidR="0053219B" w:rsidRPr="0062114D" w:rsidRDefault="0053219B">
      <w:pPr>
        <w:rPr>
          <w:rFonts w:ascii="仿宋_GB2312" w:eastAsia="仿宋_GB2312" w:hAnsi="黑体"/>
          <w:b/>
          <w:sz w:val="28"/>
          <w:szCs w:val="28"/>
        </w:rPr>
      </w:pPr>
    </w:p>
    <w:sectPr w:rsidR="0053219B" w:rsidRPr="0062114D" w:rsidSect="005C6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41" w:rsidRDefault="00956F41" w:rsidP="005C6F6F">
      <w:r>
        <w:separator/>
      </w:r>
    </w:p>
  </w:endnote>
  <w:endnote w:type="continuationSeparator" w:id="1">
    <w:p w:rsidR="00956F41" w:rsidRDefault="00956F41" w:rsidP="005C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41" w:rsidRDefault="00956F41" w:rsidP="005C6F6F">
      <w:r>
        <w:separator/>
      </w:r>
    </w:p>
  </w:footnote>
  <w:footnote w:type="continuationSeparator" w:id="1">
    <w:p w:rsidR="00956F41" w:rsidRDefault="00956F41" w:rsidP="005C6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F6F"/>
    <w:rsid w:val="000966BC"/>
    <w:rsid w:val="00112477"/>
    <w:rsid w:val="0011496C"/>
    <w:rsid w:val="001869B1"/>
    <w:rsid w:val="00283174"/>
    <w:rsid w:val="00290A94"/>
    <w:rsid w:val="004250F3"/>
    <w:rsid w:val="004C7750"/>
    <w:rsid w:val="0053219B"/>
    <w:rsid w:val="005473D6"/>
    <w:rsid w:val="005C6F6F"/>
    <w:rsid w:val="0062114D"/>
    <w:rsid w:val="00633D4A"/>
    <w:rsid w:val="00652A1C"/>
    <w:rsid w:val="006D6B08"/>
    <w:rsid w:val="00766F14"/>
    <w:rsid w:val="007E4C86"/>
    <w:rsid w:val="007F0B80"/>
    <w:rsid w:val="00805B2E"/>
    <w:rsid w:val="00870B89"/>
    <w:rsid w:val="008B0FD5"/>
    <w:rsid w:val="008D3F36"/>
    <w:rsid w:val="00922C32"/>
    <w:rsid w:val="00956F41"/>
    <w:rsid w:val="009D1A24"/>
    <w:rsid w:val="00A04CEF"/>
    <w:rsid w:val="00A13458"/>
    <w:rsid w:val="00A97075"/>
    <w:rsid w:val="00AF6673"/>
    <w:rsid w:val="00B97ABB"/>
    <w:rsid w:val="00BE4981"/>
    <w:rsid w:val="00C6715C"/>
    <w:rsid w:val="00CD76ED"/>
    <w:rsid w:val="00CE6484"/>
    <w:rsid w:val="00D3692E"/>
    <w:rsid w:val="00E2278C"/>
    <w:rsid w:val="00E42633"/>
    <w:rsid w:val="00EF2D35"/>
    <w:rsid w:val="00F118B9"/>
    <w:rsid w:val="00F9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009">
          <w:marLeft w:val="-8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54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29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965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10033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2012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711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20474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41581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453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873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258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5629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9754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8408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none" w:sz="0" w:space="0" w:color="auto"/>
              </w:divBdr>
            </w:div>
          </w:divsChild>
        </w:div>
        <w:div w:id="124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422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818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246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071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52048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526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247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886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3847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932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5443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2790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7125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none" w:sz="0" w:space="0" w:color="auto"/>
              </w:divBdr>
            </w:div>
          </w:divsChild>
        </w:div>
        <w:div w:id="672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528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585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4060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952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890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25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607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0746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0597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5819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2099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single" w:sz="2" w:space="0" w:color="D4D4D4"/>
              </w:divBdr>
              <w:divsChild>
                <w:div w:id="17121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606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none" w:sz="0" w:space="0" w:color="auto"/>
              </w:divBdr>
            </w:div>
          </w:divsChild>
        </w:div>
        <w:div w:id="1118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453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7006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40959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1192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4446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1770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13584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19841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6143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381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691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single" w:sz="2" w:space="0" w:color="D4D4D4"/>
                <w:right w:val="single" w:sz="2" w:space="0" w:color="D4D4D4"/>
              </w:divBdr>
              <w:divsChild>
                <w:div w:id="1155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44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2" w:space="0" w:color="D4D4D4"/>
          </w:divBdr>
          <w:divsChild>
            <w:div w:id="2058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492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2" w:space="0" w:color="D4D4D4"/>
          </w:divBdr>
          <w:divsChild>
            <w:div w:id="465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80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2" w:space="0" w:color="D4D4D4"/>
          </w:divBdr>
          <w:divsChild>
            <w:div w:id="692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220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</w:div>
      </w:divsChild>
    </w:div>
    <w:div w:id="182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双鸭山市科学技术局</dc:creator>
  <cp:lastModifiedBy>双鸭山市科学技术局</cp:lastModifiedBy>
  <cp:revision>4</cp:revision>
  <cp:lastPrinted>2024-03-25T00:54:00Z</cp:lastPrinted>
  <dcterms:created xsi:type="dcterms:W3CDTF">2024-03-25T00:55:00Z</dcterms:created>
  <dcterms:modified xsi:type="dcterms:W3CDTF">2024-03-25T04:31:00Z</dcterms:modified>
</cp:coreProperties>
</file>