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宝山区新安街道办事处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/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按照《中华人民共和国政府信息公开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 w:bidi="ar-SA"/>
        </w:rPr>
        <w:t>条例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 w:bidi="ar-SA"/>
        </w:rPr>
        <w:t>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国务院办公厅政府信息与政务公开办公室关于印发《中华人民共和国政府信息公开工作年度报告格式》的通知（国办公开办函〔2021〕30号）等相关文件精神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结合新安街道办事处工作实际，特编制此报告，本报告由政府信息公开工作总体情况概述、主动公开政府信息情况、收到和处理政府信息公开申请情况、政府信息公开行政复议、行政诉讼情况、存在的主要问题及改进措施组成。本报告中所列数据的统计期限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年1月1日—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年12月31日止。如对本年度报告有任何疑问，请联系新安街道办事处（地址：宝山区新安街道二马路中段，电话：0469-4393444，电子邮箱：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"mailto:444180774yang@163.com%EF%BC%89%E3%80%82"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444180774yang@163.com）。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街道办事处在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区政府的坚强领导下，严格按照《条例》精神，结合街道实际情况，不断完善公开制度，加大公开力度，持续在深化政府信息公开内容、完善政府信息公开配套工作等方面推深落实。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（一）主动公开情况</w:t>
      </w:r>
    </w:p>
    <w:p>
      <w:pPr>
        <w:ind w:left="319" w:leftChars="152"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2023年1月1日至2023年12月31日，主动公开信息93条。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其中：新闻动态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通知公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，各类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政务公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微信平台全年累计公开各类信息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围绕文明创城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、安全生产、环境卫生综合治理、政策宣传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党员活动、节日慰问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等街道重点中心工作发布相关公开信息，切实做到规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公开内容全面覆盖。进一步提高政府信息公开的全面性、真实性。通过发布政府公开信息，及时对公开内容进行更新和充实，做到全面真实、及时准确、重点突出，并运用街道、各社区公示公开栏、微信公众号等方式进行公开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（二）依申请公开情况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2023年新安街道未收到公开申请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，未出现因政务信息公开工作被申请行政复议、提起行政诉讼情况。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（三）政府信息管理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是建立健全工作机制，制度规范。认真贯彻落实上级文件精神。建立政府信息主动公开工作机制和制度，明确主动公开工作各个环节的职责、程序、公开方式和时限要求。二是严格落实保密审查要求。按照相关规定，明确政府信息公开的公文属性界定、保密审查流程要求，做到依法保密、依法公开。三是严格信息发布审核流程。严格执行审签制度程序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领导对拟上传到门户网站的政务信息进行审核后上传，确保政务信息公开的准确性、规范性和时效性。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（四）监督保障情况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新安街道办事处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鼓励广大群众及街道干部积极参与政府信息公开发布的监督。广泛听取基层和群众对信息公开工作的意见和要求，充分发挥社会监督作用，确保公开内容的真实性、全面性和有效性。同时制定政务信息公开工作相关制度。定期对信息公开完成进度、质量等进行监督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现行有效件数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sz w:val="19"/>
          <w:szCs w:val="19"/>
          <w:lang w:val="en-US" w:eastAsia="zh-CN"/>
        </w:rPr>
        <w:t> 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p>
      <w:pPr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sz w:val="19"/>
          <w:szCs w:val="19"/>
          <w:lang w:val="en-US" w:eastAsia="zh-CN"/>
        </w:rPr>
        <w:t> </w:t>
      </w:r>
    </w:p>
    <w:tbl>
      <w:tblPr>
        <w:tblStyle w:val="3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9"/>
          <w:szCs w:val="19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p>
      <w:pPr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sz w:val="19"/>
          <w:szCs w:val="19"/>
          <w:lang w:val="en-US" w:eastAsia="zh-CN"/>
        </w:rPr>
        <w:t> </w:t>
      </w:r>
    </w:p>
    <w:tbl>
      <w:tblPr>
        <w:tblStyle w:val="3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（一）存在的主要问题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在2023年的政府信息公开工作中，街道虽然圆满完成了各项任务指标，但与政府信息公开的有关要求相比，还存在一些不足情况，主要表现在：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对疑难复杂问题的依申请公开处理能力尚显不足，一旦出现非体制内的情况，明显感觉掌握不够，掌控不及时。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信息公开具体工作人员的业务素质还需要进一步提升，如法律法规专业知识掌握不够，综合处理、协调问题的能力还比较薄弱。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（二）具体的解决办法和改进措施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对以上不足我街道将做好改进。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进一步健全工作机制，贯彻上级有关精神，强化制度落实。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进一步加强队伍建设，继续将提升队伍的素质作为工作的重点，加强教育学习，特别是法律法规的宣传教育。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进一步加强破解难题的力度，将工作“下沉”做到位，切实掌握复杂情况，尽力做好安抚工作。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鼓励良性申请政府信息公开，切实推进政府信息公开工作。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无其他需要报告的事项。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NzJiNzJjY2I5MGRjZGU1ZTZiZWI4NTYzM2U1OTMifQ=="/>
  </w:docVars>
  <w:rsids>
    <w:rsidRoot w:val="090D04DA"/>
    <w:rsid w:val="090D04DA"/>
    <w:rsid w:val="121C527B"/>
    <w:rsid w:val="1D7071E3"/>
    <w:rsid w:val="1ECF684B"/>
    <w:rsid w:val="2E0E0A12"/>
    <w:rsid w:val="40F807E9"/>
    <w:rsid w:val="428B0580"/>
    <w:rsid w:val="44A26055"/>
    <w:rsid w:val="578A79F0"/>
    <w:rsid w:val="58DD7201"/>
    <w:rsid w:val="5C6C4B26"/>
    <w:rsid w:val="5EC97A43"/>
    <w:rsid w:val="61C359A4"/>
    <w:rsid w:val="64410921"/>
    <w:rsid w:val="680F65B1"/>
    <w:rsid w:val="687B4437"/>
    <w:rsid w:val="7BB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2258</Words>
  <Characters>2347</Characters>
  <Lines>0</Lines>
  <Paragraphs>0</Paragraphs>
  <TotalTime>1</TotalTime>
  <ScaleCrop>false</ScaleCrop>
  <LinksUpToDate>false</LinksUpToDate>
  <CharactersWithSpaces>2371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2023-01-17T01:15:00Z</dcterms:created>
  <dc:creator>乐观。</dc:creator>
  <cp:lastModifiedBy>Administrator</cp:lastModifiedBy>
  <dcterms:modified xsi:type="dcterms:W3CDTF">2024-01-16T05:31:57Z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4E0E4E8EFB684A98A5F5E2E3646AAE0A</vt:lpwstr>
  </property>
</Properties>
</file>