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84" w:line="204" w:lineRule="auto"/>
        <w:ind w:left="530"/>
        <w:outlineLvl w:val="0"/>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附件1</w:t>
      </w:r>
    </w:p>
    <w:p>
      <w:pPr>
        <w:spacing w:line="424" w:lineRule="auto"/>
        <w:rPr>
          <w:rFonts w:hint="default" w:ascii="Times New Roman" w:hAnsi="Times New Roman" w:cs="Times New Roman"/>
          <w:sz w:val="21"/>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双鸭山市数字服务外包</w:t>
      </w:r>
      <w:r>
        <w:rPr>
          <w:rFonts w:hint="default" w:ascii="Times New Roman" w:hAnsi="Times New Roman" w:eastAsia="方正小标宋简体" w:cs="Times New Roman"/>
          <w:sz w:val="44"/>
          <w:szCs w:val="44"/>
        </w:rPr>
        <w:t>产业园</w:t>
      </w:r>
      <w:r>
        <w:rPr>
          <w:rFonts w:hint="default" w:ascii="Times New Roman" w:hAnsi="Times New Roman" w:eastAsia="方正小标宋简体" w:cs="Times New Roman"/>
          <w:sz w:val="44"/>
          <w:szCs w:val="44"/>
          <w:lang w:eastAsia="zh-CN"/>
        </w:rPr>
        <w:t>企业入驻</w:t>
      </w:r>
      <w:r>
        <w:rPr>
          <w:rFonts w:hint="default" w:ascii="Times New Roman" w:hAnsi="Times New Roman" w:eastAsia="方正小标宋简体" w:cs="Times New Roman"/>
          <w:sz w:val="44"/>
          <w:szCs w:val="44"/>
        </w:rPr>
        <w:t>申请表</w:t>
      </w:r>
    </w:p>
    <w:p>
      <w:pPr>
        <w:pStyle w:val="2"/>
        <w:rPr>
          <w:rFonts w:hint="default" w:ascii="Times New Roman" w:hAnsi="Times New Roman" w:cs="Times New Roman"/>
        </w:rPr>
      </w:pPr>
    </w:p>
    <w:p>
      <w:pPr>
        <w:pStyle w:val="5"/>
        <w:keepNext w:val="0"/>
        <w:keepLines w:val="0"/>
        <w:pageBreakBefore w:val="0"/>
        <w:widowControl/>
        <w:kinsoku w:val="0"/>
        <w:wordWrap/>
        <w:overflowPunct/>
        <w:topLinePunct w:val="0"/>
        <w:autoSpaceDE w:val="0"/>
        <w:autoSpaceDN w:val="0"/>
        <w:bidi w:val="0"/>
        <w:adjustRightInd w:val="0"/>
        <w:snapToGrid w:val="0"/>
        <w:spacing w:before="120" w:line="240" w:lineRule="auto"/>
        <w:jc w:val="left"/>
        <w:textAlignment w:val="baseline"/>
        <w:outlineLvl w:val="0"/>
        <w:rPr>
          <w:rFonts w:hint="default" w:ascii="Times New Roman" w:hAnsi="Times New Roman" w:eastAsia="仿宋" w:cs="Times New Roman"/>
          <w:sz w:val="28"/>
          <w:szCs w:val="28"/>
          <w:lang w:val="en-US" w:eastAsia="zh-CN"/>
        </w:rPr>
      </w:pPr>
      <w:r>
        <w:rPr>
          <w:rFonts w:hint="default" w:ascii="黑体" w:hAnsi="黑体" w:eastAsia="黑体" w:cs="黑体"/>
          <w:snapToGrid w:val="0"/>
          <w:color w:val="000000"/>
          <w:spacing w:val="-5"/>
          <w:kern w:val="0"/>
          <w:sz w:val="28"/>
          <w:szCs w:val="28"/>
          <w:lang w:val="en-US" w:eastAsia="en-US" w:bidi="ar-SA"/>
        </w:rPr>
        <w:t>入驻企业名称（公章）：</w:t>
      </w:r>
      <w:r>
        <w:rPr>
          <w:rFonts w:hint="default" w:ascii="黑体" w:hAnsi="黑体" w:eastAsia="黑体" w:cs="黑体"/>
          <w:snapToGrid w:val="0"/>
          <w:color w:val="000000"/>
          <w:spacing w:val="-5"/>
          <w:kern w:val="0"/>
          <w:sz w:val="28"/>
          <w:szCs w:val="28"/>
          <w:lang w:val="en-US" w:eastAsia="zh-CN" w:bidi="ar-SA"/>
        </w:rPr>
        <w:t xml:space="preserve">                             </w:t>
      </w:r>
      <w:r>
        <w:rPr>
          <w:rFonts w:hint="eastAsia" w:ascii="黑体" w:hAnsi="黑体" w:eastAsia="黑体" w:cs="黑体"/>
          <w:snapToGrid w:val="0"/>
          <w:color w:val="000000"/>
          <w:spacing w:val="-5"/>
          <w:kern w:val="0"/>
          <w:sz w:val="28"/>
          <w:szCs w:val="28"/>
          <w:lang w:val="en-US" w:eastAsia="zh-CN" w:bidi="ar-SA"/>
        </w:rPr>
        <w:t xml:space="preserve">                           </w:t>
      </w:r>
      <w:r>
        <w:rPr>
          <w:rFonts w:hint="eastAsia" w:ascii="Times New Roman" w:hAnsi="Times New Roman" w:eastAsia="仿宋" w:cs="Times New Roman"/>
          <w:spacing w:val="-57"/>
          <w:sz w:val="28"/>
          <w:szCs w:val="28"/>
          <w:lang w:val="en-US" w:eastAsia="zh-CN"/>
        </w:rPr>
        <w:t xml:space="preserve">                                                                                                                                                                                                                                                         </w:t>
      </w:r>
      <w:r>
        <w:rPr>
          <w:rFonts w:hint="default" w:ascii="Times New Roman" w:hAnsi="Times New Roman" w:eastAsia="仿宋" w:cs="Times New Roman"/>
          <w:spacing w:val="-57"/>
          <w:sz w:val="28"/>
          <w:szCs w:val="28"/>
          <w:lang w:val="en-US" w:eastAsia="zh-CN"/>
        </w:rPr>
        <w:t xml:space="preserve">   </w:t>
      </w:r>
      <w:r>
        <w:rPr>
          <w:rFonts w:hint="default" w:ascii="黑体" w:hAnsi="黑体" w:eastAsia="黑体" w:cs="黑体"/>
          <w:snapToGrid w:val="0"/>
          <w:color w:val="000000"/>
          <w:spacing w:val="-4"/>
          <w:kern w:val="0"/>
          <w:sz w:val="28"/>
          <w:szCs w:val="28"/>
          <w:lang w:val="en-US" w:eastAsia="en-US" w:bidi="ar-SA"/>
        </w:rPr>
        <w:t>填写日期：</w:t>
      </w:r>
      <w:r>
        <w:rPr>
          <w:rFonts w:hint="eastAsia" w:ascii="黑体" w:hAnsi="黑体" w:eastAsia="黑体" w:cs="黑体"/>
          <w:snapToGrid w:val="0"/>
          <w:color w:val="000000"/>
          <w:spacing w:val="-4"/>
          <w:kern w:val="0"/>
          <w:sz w:val="28"/>
          <w:szCs w:val="28"/>
          <w:lang w:val="en-US" w:eastAsia="zh-CN" w:bidi="ar-SA"/>
        </w:rPr>
        <w:t xml:space="preserve"> </w:t>
      </w:r>
      <w:r>
        <w:rPr>
          <w:rFonts w:hint="default" w:ascii="黑体" w:hAnsi="黑体" w:eastAsia="黑体" w:cs="黑体"/>
          <w:snapToGrid w:val="0"/>
          <w:color w:val="000000"/>
          <w:spacing w:val="-4"/>
          <w:kern w:val="0"/>
          <w:sz w:val="28"/>
          <w:szCs w:val="28"/>
          <w:lang w:val="en-US" w:eastAsia="zh-CN" w:bidi="ar-SA"/>
        </w:rPr>
        <w:t xml:space="preserve">     </w:t>
      </w:r>
      <w:r>
        <w:rPr>
          <w:rFonts w:hint="default" w:ascii="黑体" w:hAnsi="黑体" w:eastAsia="黑体" w:cs="黑体"/>
          <w:snapToGrid w:val="0"/>
          <w:color w:val="000000"/>
          <w:spacing w:val="-4"/>
          <w:kern w:val="0"/>
          <w:sz w:val="28"/>
          <w:szCs w:val="28"/>
          <w:lang w:val="en-US" w:eastAsia="en-US" w:bidi="ar-SA"/>
        </w:rPr>
        <w:t>年</w:t>
      </w:r>
      <w:r>
        <w:rPr>
          <w:rFonts w:hint="default" w:ascii="黑体" w:hAnsi="黑体" w:eastAsia="黑体" w:cs="黑体"/>
          <w:snapToGrid w:val="0"/>
          <w:color w:val="000000"/>
          <w:spacing w:val="-4"/>
          <w:kern w:val="0"/>
          <w:sz w:val="28"/>
          <w:szCs w:val="28"/>
          <w:lang w:val="en-US" w:eastAsia="zh-CN" w:bidi="ar-SA"/>
        </w:rPr>
        <w:t xml:space="preserve">     </w:t>
      </w:r>
      <w:r>
        <w:rPr>
          <w:rFonts w:hint="default" w:ascii="黑体" w:hAnsi="黑体" w:eastAsia="黑体" w:cs="黑体"/>
          <w:snapToGrid w:val="0"/>
          <w:color w:val="000000"/>
          <w:spacing w:val="-4"/>
          <w:kern w:val="0"/>
          <w:sz w:val="28"/>
          <w:szCs w:val="28"/>
          <w:lang w:val="en-US" w:eastAsia="en-US" w:bidi="ar-SA"/>
        </w:rPr>
        <w:t>月</w:t>
      </w:r>
      <w:r>
        <w:rPr>
          <w:rFonts w:hint="default" w:ascii="黑体" w:hAnsi="黑体" w:eastAsia="黑体" w:cs="黑体"/>
          <w:snapToGrid w:val="0"/>
          <w:color w:val="000000"/>
          <w:spacing w:val="-4"/>
          <w:kern w:val="0"/>
          <w:sz w:val="28"/>
          <w:szCs w:val="28"/>
          <w:lang w:val="en-US" w:eastAsia="zh-CN" w:bidi="ar-SA"/>
        </w:rPr>
        <w:t xml:space="preserve">    </w:t>
      </w:r>
      <w:r>
        <w:rPr>
          <w:rFonts w:hint="default" w:ascii="黑体" w:hAnsi="黑体" w:eastAsia="黑体" w:cs="黑体"/>
          <w:snapToGrid w:val="0"/>
          <w:color w:val="000000"/>
          <w:spacing w:val="-4"/>
          <w:kern w:val="0"/>
          <w:sz w:val="28"/>
          <w:szCs w:val="28"/>
          <w:lang w:val="en-US" w:eastAsia="en-US" w:bidi="ar-SA"/>
        </w:rPr>
        <w:t>日</w:t>
      </w:r>
    </w:p>
    <w:tbl>
      <w:tblPr>
        <w:tblStyle w:val="12"/>
        <w:tblW w:w="10044" w:type="dxa"/>
        <w:tblInd w:w="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2"/>
        <w:gridCol w:w="2406"/>
        <w:gridCol w:w="1840"/>
        <w:gridCol w:w="416"/>
        <w:gridCol w:w="337"/>
        <w:gridCol w:w="945"/>
        <w:gridCol w:w="1001"/>
        <w:gridCol w:w="100"/>
        <w:gridCol w:w="598"/>
        <w:gridCol w:w="1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602" w:type="dxa"/>
            <w:vMerge w:val="restart"/>
            <w:tcBorders>
              <w:top w:val="single" w:color="000000" w:sz="2" w:space="0"/>
              <w:left w:val="single" w:color="000000" w:sz="2" w:space="0"/>
              <w:bottom w:val="nil"/>
            </w:tcBorders>
            <w:textDirection w:val="tbRlV"/>
            <w:vAlign w:val="top"/>
          </w:tcPr>
          <w:p>
            <w:pPr>
              <w:spacing w:before="151" w:line="181" w:lineRule="auto"/>
              <w:ind w:left="3824"/>
              <w:rPr>
                <w:rFonts w:hint="eastAsia" w:ascii="黑体" w:hAnsi="黑体" w:eastAsia="黑体" w:cs="黑体"/>
                <w:sz w:val="28"/>
                <w:szCs w:val="28"/>
              </w:rPr>
            </w:pPr>
            <w:r>
              <w:rPr>
                <w:rFonts w:hint="eastAsia" w:ascii="黑体" w:hAnsi="黑体" w:eastAsia="黑体" w:cs="黑体"/>
                <w:sz w:val="28"/>
                <w:szCs w:val="28"/>
              </w:rPr>
              <w:t>企业基本情况</w:t>
            </w:r>
          </w:p>
        </w:tc>
        <w:tc>
          <w:tcPr>
            <w:tcW w:w="2406" w:type="dxa"/>
            <w:tcBorders>
              <w:top w:val="single" w:color="000000" w:sz="2" w:space="0"/>
              <w:left w:val="single" w:color="000000" w:sz="2" w:space="0"/>
              <w:bottom w:val="single" w:color="000000" w:sz="2" w:space="0"/>
              <w:right w:val="single" w:color="000000" w:sz="2" w:space="0"/>
            </w:tcBorders>
            <w:vAlign w:val="center"/>
          </w:tcPr>
          <w:p>
            <w:pPr>
              <w:spacing w:before="48" w:line="175" w:lineRule="auto"/>
              <w:ind w:left="655"/>
              <w:jc w:val="left"/>
              <w:rPr>
                <w:rFonts w:hint="eastAsia" w:ascii="黑体" w:hAnsi="黑体" w:eastAsia="黑体" w:cs="黑体"/>
                <w:sz w:val="28"/>
                <w:szCs w:val="28"/>
              </w:rPr>
            </w:pPr>
            <w:r>
              <w:rPr>
                <w:rFonts w:hint="eastAsia" w:ascii="黑体" w:hAnsi="黑体" w:eastAsia="黑体" w:cs="黑体"/>
                <w:spacing w:val="-5"/>
                <w:sz w:val="28"/>
                <w:szCs w:val="28"/>
              </w:rPr>
              <w:t>企业名称</w:t>
            </w:r>
          </w:p>
        </w:tc>
        <w:tc>
          <w:tcPr>
            <w:tcW w:w="7036" w:type="dxa"/>
            <w:gridSpan w:val="8"/>
            <w:tcBorders>
              <w:top w:val="single" w:color="000000" w:sz="2" w:space="0"/>
              <w:left w:val="single" w:color="000000" w:sz="2" w:space="0"/>
              <w:bottom w:val="single" w:color="000000" w:sz="2" w:space="0"/>
              <w:right w:val="nil"/>
            </w:tcBorders>
            <w:vAlign w:val="top"/>
          </w:tcPr>
          <w:p>
            <w:pPr>
              <w:rPr>
                <w:rFonts w:hint="eastAsia" w:ascii="黑体" w:hAnsi="黑体" w:eastAsia="黑体" w:cs="黑体"/>
                <w:sz w:val="28"/>
                <w:szCs w:val="28"/>
              </w:rPr>
            </w:pPr>
            <w:r>
              <w:rPr>
                <w:rFonts w:hint="eastAsia" w:ascii="黑体" w:hAnsi="黑体" w:eastAsia="黑体" w:cs="黑体"/>
                <w:sz w:val="28"/>
                <w:szCs w:val="28"/>
              </w:rPr>
              <mc:AlternateContent>
                <mc:Choice Requires="wps">
                  <w:drawing>
                    <wp:anchor distT="0" distB="0" distL="114300" distR="114300" simplePos="0" relativeHeight="251659264" behindDoc="0" locked="0" layoutInCell="1" allowOverlap="1">
                      <wp:simplePos x="0" y="0"/>
                      <wp:positionH relativeFrom="page">
                        <wp:posOffset>4464050</wp:posOffset>
                      </wp:positionH>
                      <wp:positionV relativeFrom="page">
                        <wp:posOffset>5715</wp:posOffset>
                      </wp:positionV>
                      <wp:extent cx="6350" cy="260350"/>
                      <wp:effectExtent l="0" t="0" r="12700" b="6350"/>
                      <wp:wrapNone/>
                      <wp:docPr id="1" name="矩形 1"/>
                      <wp:cNvGraphicFramePr/>
                      <a:graphic xmlns:a="http://schemas.openxmlformats.org/drawingml/2006/main">
                        <a:graphicData uri="http://schemas.microsoft.com/office/word/2010/wordprocessingShape">
                          <wps:wsp>
                            <wps:cNvSpPr/>
                            <wps:spPr>
                              <a:xfrm>
                                <a:off x="0" y="0"/>
                                <a:ext cx="6350" cy="260350"/>
                              </a:xfrm>
                              <a:prstGeom prst="rect">
                                <a:avLst/>
                              </a:prstGeom>
                              <a:solidFill>
                                <a:srgbClr val="000000"/>
                              </a:solidFill>
                              <a:ln>
                                <a:noFill/>
                              </a:ln>
                            </wps:spPr>
                            <wps:bodyPr upright="0"/>
                          </wps:wsp>
                        </a:graphicData>
                      </a:graphic>
                    </wp:anchor>
                  </w:drawing>
                </mc:Choice>
                <mc:Fallback>
                  <w:pict>
                    <v:rect id="_x0000_s1026" o:spid="_x0000_s1026" o:spt="1" style="position:absolute;left:0pt;margin-left:351.5pt;margin-top:0.45pt;height:20.5pt;width:0.5pt;mso-position-horizontal-relative:page;mso-position-vertical-relative:page;z-index:251659264;mso-width-relative:page;mso-height-relative:page;" fillcolor="#000000" filled="t" stroked="f" coordsize="21600,21600" o:gfxdata="UEsDBAoAAAAAAIdO4kAAAAAAAAAAAAAAAAAEAAAAZHJzL1BLAwQUAAAACACHTuJAp6Ou0tYAAAAH&#10;AQAADwAAAGRycy9kb3ducmV2LnhtbE2PzU7DMBCE70i8g7VI3KidEmgT4lQqEkckWjjQmxMvSdR4&#10;HWz3B56e5QTH0YxmvqlWZzeKI4Y4eNKQzRQIpNbbgToNb69PN0sQMRmyZvSEGr4wwqq+vKhMaf2J&#10;Nnjcpk5wCcXSaOhTmkopY9ujM3HmJyT2PnxwJrEMnbTBnLjcjXKu1L10ZiBe6M2Ejz22++3BaVgX&#10;y/XnS07P35tmh7v3Zn83D0rr66tMPYBIeE5/YfjFZ3SomanxB7JRjBoW6pa/JA0FCLYXKmfZaMiz&#10;AmRdyf/89Q9QSwMEFAAAAAgAh07iQGWvULarAQAAXAMAAA4AAABkcnMvZTJvRG9jLnhtbK1TS27b&#10;MBDdF8gdCO5jyQ5qFILlLGqkm6ANkPYANEVKBPjDDG3ZpynQXQ/R4xS9RoeU4rTpJotqIc1wHh/n&#10;vaE2tydn2VEBmuBbvlzUnCkvQ2d83/Ivn++u33GGSfhO2OBVy88K+e326s1mjI1ahSHYTgEjEo/N&#10;GFs+pBSbqkI5KCdwEaLyVNQBnEiUQl91IEZid7Za1fW6GgN0EYJUiLS6m4p8ZoTXEAatjVS7IA9O&#10;+TSxgrIikSQcTES+Ld1qrWT6pDWqxGzLSWkqbzqE4n1+V9uNaHoQcTBybkG8poUXmpwwng69UO1E&#10;EuwA5h8qZyQEDDotZHDVJKQ4QiqW9QtvHgcRVdFCVmO8mI7/j1Z+PD4AMx3dBM68cDTwX1+///zx&#10;jS2zN2PEhiCP8QHmDCnMQk8aXP6SBHYqfp4vfqpTYpIW1zdvyWdJhdW6zjFxVM9bI2D6oIJjOWg5&#10;0LCKh+J4j2mCPkHySRis6e6MtSWBfv/eAjuKPNjyzOx/wazPYB/ytokxr1RZ1iQkR/vQncmEQwTT&#10;D+WGZGiukOml4/mC5Kn+mRfU80+x/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no67S1gAAAAcB&#10;AAAPAAAAAAAAAAEAIAAAACIAAABkcnMvZG93bnJldi54bWxQSwECFAAUAAAACACHTuJAZa9QtqsB&#10;AABcAwAADgAAAAAAAAABACAAAAAlAQAAZHJzL2Uyb0RvYy54bWxQSwUGAAAAAAYABgBZAQAAQgUA&#10;AAAA&#10;">
                      <v:fill on="t" focussize="0,0"/>
                      <v:stroke on="f"/>
                      <v:imagedata o:title=""/>
                      <o:lock v:ext="edit" aspectratio="f"/>
                    </v:rect>
                  </w:pict>
                </mc:Fallback>
              </mc:AlternateConten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tcBorders>
              <w:top w:val="single" w:color="000000" w:sz="2" w:space="0"/>
            </w:tcBorders>
            <w:vAlign w:val="center"/>
          </w:tcPr>
          <w:p>
            <w:pPr>
              <w:spacing w:before="47" w:line="188" w:lineRule="auto"/>
              <w:ind w:left="927" w:right="355" w:hanging="550"/>
              <w:jc w:val="left"/>
              <w:rPr>
                <w:rFonts w:hint="eastAsia" w:ascii="黑体" w:hAnsi="黑体" w:eastAsia="黑体" w:cs="黑体"/>
                <w:sz w:val="28"/>
                <w:szCs w:val="28"/>
              </w:rPr>
            </w:pPr>
            <w:r>
              <w:rPr>
                <w:rFonts w:hint="eastAsia" w:ascii="黑体" w:hAnsi="黑体" w:eastAsia="黑体" w:cs="黑体"/>
                <w:spacing w:val="-4"/>
                <w:sz w:val="28"/>
                <w:szCs w:val="28"/>
              </w:rPr>
              <w:t>统一社会信用</w:t>
            </w:r>
            <w:r>
              <w:rPr>
                <w:rFonts w:hint="eastAsia" w:ascii="黑体" w:hAnsi="黑体" w:eastAsia="黑体" w:cs="黑体"/>
                <w:spacing w:val="-5"/>
                <w:w w:val="99"/>
                <w:sz w:val="28"/>
                <w:szCs w:val="28"/>
              </w:rPr>
              <w:t>代码</w:t>
            </w:r>
          </w:p>
        </w:tc>
        <w:tc>
          <w:tcPr>
            <w:tcW w:w="7036" w:type="dxa"/>
            <w:gridSpan w:val="8"/>
            <w:tcBorders>
              <w:top w:val="single" w:color="000000" w:sz="2" w:space="0"/>
              <w:right w:val="single" w:color="000000" w:sz="10" w:space="0"/>
            </w:tcBorders>
            <w:vAlign w:val="top"/>
          </w:tcPr>
          <w:p>
            <w:pPr>
              <w:rPr>
                <w:rFonts w:hint="eastAsia" w:ascii="黑体" w:hAnsi="黑体" w:eastAsia="黑体" w:cs="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Align w:val="center"/>
          </w:tcPr>
          <w:p>
            <w:pPr>
              <w:spacing w:before="41" w:line="176" w:lineRule="auto"/>
              <w:ind w:left="927"/>
              <w:jc w:val="left"/>
              <w:rPr>
                <w:rFonts w:hint="eastAsia" w:ascii="黑体" w:hAnsi="黑体" w:eastAsia="黑体" w:cs="黑体"/>
                <w:sz w:val="28"/>
                <w:szCs w:val="28"/>
              </w:rPr>
            </w:pPr>
            <w:r>
              <w:rPr>
                <w:rFonts w:hint="eastAsia" w:ascii="黑体" w:hAnsi="黑体" w:eastAsia="黑体" w:cs="黑体"/>
                <w:spacing w:val="-4"/>
                <w:w w:val="99"/>
                <w:sz w:val="28"/>
                <w:szCs w:val="28"/>
              </w:rPr>
              <w:t>地址</w:t>
            </w:r>
          </w:p>
        </w:tc>
        <w:tc>
          <w:tcPr>
            <w:tcW w:w="7036" w:type="dxa"/>
            <w:gridSpan w:val="8"/>
            <w:tcBorders>
              <w:right w:val="single" w:color="000000" w:sz="10" w:space="0"/>
            </w:tcBorders>
            <w:vAlign w:val="top"/>
          </w:tcPr>
          <w:p>
            <w:pPr>
              <w:rPr>
                <w:rFonts w:hint="eastAsia" w:ascii="黑体" w:hAnsi="黑体" w:eastAsia="黑体" w:cs="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Align w:val="center"/>
          </w:tcPr>
          <w:p>
            <w:pPr>
              <w:spacing w:before="42" w:line="176" w:lineRule="auto"/>
              <w:ind w:left="385"/>
              <w:jc w:val="left"/>
              <w:rPr>
                <w:rFonts w:hint="eastAsia" w:ascii="黑体" w:hAnsi="黑体" w:eastAsia="黑体" w:cs="黑体"/>
                <w:sz w:val="28"/>
                <w:szCs w:val="28"/>
              </w:rPr>
            </w:pPr>
            <w:r>
              <w:rPr>
                <w:rFonts w:hint="eastAsia" w:ascii="黑体" w:hAnsi="黑体" w:eastAsia="黑体" w:cs="黑体"/>
                <w:spacing w:val="-5"/>
                <w:sz w:val="28"/>
                <w:szCs w:val="28"/>
              </w:rPr>
              <w:t>实缴注册资本</w:t>
            </w:r>
          </w:p>
        </w:tc>
        <w:tc>
          <w:tcPr>
            <w:tcW w:w="7036" w:type="dxa"/>
            <w:gridSpan w:val="8"/>
            <w:tcBorders>
              <w:right w:val="single" w:color="000000" w:sz="10" w:space="0"/>
            </w:tcBorders>
            <w:vAlign w:val="top"/>
          </w:tcPr>
          <w:p>
            <w:pPr>
              <w:rPr>
                <w:rFonts w:hint="eastAsia" w:ascii="黑体" w:hAnsi="黑体" w:eastAsia="黑体" w:cs="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Align w:val="center"/>
          </w:tcPr>
          <w:p>
            <w:pPr>
              <w:spacing w:before="41" w:line="176" w:lineRule="auto"/>
              <w:ind w:left="655"/>
              <w:jc w:val="left"/>
              <w:rPr>
                <w:rFonts w:hint="eastAsia" w:ascii="黑体" w:hAnsi="黑体" w:eastAsia="黑体" w:cs="黑体"/>
                <w:sz w:val="28"/>
                <w:szCs w:val="28"/>
              </w:rPr>
            </w:pPr>
            <w:r>
              <w:rPr>
                <w:rFonts w:hint="eastAsia" w:ascii="黑体" w:hAnsi="黑体" w:eastAsia="黑体" w:cs="黑体"/>
                <w:spacing w:val="-5"/>
                <w:sz w:val="28"/>
                <w:szCs w:val="28"/>
              </w:rPr>
              <w:t>企业性质</w:t>
            </w:r>
          </w:p>
        </w:tc>
        <w:tc>
          <w:tcPr>
            <w:tcW w:w="2256" w:type="dxa"/>
            <w:gridSpan w:val="2"/>
            <w:vAlign w:val="top"/>
          </w:tcPr>
          <w:p>
            <w:pPr>
              <w:rPr>
                <w:rFonts w:hint="eastAsia" w:ascii="黑体" w:hAnsi="黑体" w:eastAsia="黑体" w:cs="黑体"/>
                <w:sz w:val="28"/>
                <w:szCs w:val="28"/>
              </w:rPr>
            </w:pPr>
          </w:p>
        </w:tc>
        <w:tc>
          <w:tcPr>
            <w:tcW w:w="2383" w:type="dxa"/>
            <w:gridSpan w:val="4"/>
            <w:vAlign w:val="center"/>
          </w:tcPr>
          <w:p>
            <w:pPr>
              <w:spacing w:before="41" w:line="176" w:lineRule="auto"/>
              <w:ind w:left="520"/>
              <w:jc w:val="both"/>
              <w:rPr>
                <w:rFonts w:hint="eastAsia" w:ascii="黑体" w:hAnsi="黑体" w:eastAsia="黑体" w:cs="黑体"/>
                <w:sz w:val="28"/>
                <w:szCs w:val="28"/>
              </w:rPr>
            </w:pPr>
            <w:r>
              <w:rPr>
                <w:rFonts w:hint="eastAsia" w:ascii="黑体" w:hAnsi="黑体" w:eastAsia="黑体" w:cs="黑体"/>
                <w:spacing w:val="-6"/>
                <w:sz w:val="28"/>
                <w:szCs w:val="28"/>
              </w:rPr>
              <w:t>法定代表人</w:t>
            </w:r>
          </w:p>
        </w:tc>
        <w:tc>
          <w:tcPr>
            <w:tcW w:w="2397" w:type="dxa"/>
            <w:gridSpan w:val="2"/>
            <w:tcBorders>
              <w:right w:val="single" w:color="000000" w:sz="10" w:space="0"/>
            </w:tcBorders>
            <w:vAlign w:val="top"/>
          </w:tcPr>
          <w:p>
            <w:pPr>
              <w:rPr>
                <w:rFonts w:hint="eastAsia" w:ascii="黑体" w:hAnsi="黑体" w:eastAsia="黑体" w:cs="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Align w:val="center"/>
          </w:tcPr>
          <w:p>
            <w:pPr>
              <w:spacing w:before="42" w:line="176" w:lineRule="auto"/>
              <w:ind w:left="789"/>
              <w:jc w:val="left"/>
              <w:rPr>
                <w:rFonts w:hint="eastAsia" w:ascii="黑体" w:hAnsi="黑体" w:eastAsia="黑体" w:cs="黑体"/>
                <w:sz w:val="28"/>
                <w:szCs w:val="28"/>
              </w:rPr>
            </w:pPr>
            <w:r>
              <w:rPr>
                <w:rFonts w:hint="eastAsia" w:ascii="黑体" w:hAnsi="黑体" w:eastAsia="黑体" w:cs="黑体"/>
                <w:spacing w:val="-4"/>
                <w:sz w:val="28"/>
                <w:szCs w:val="28"/>
              </w:rPr>
              <w:t>联系人</w:t>
            </w:r>
          </w:p>
        </w:tc>
        <w:tc>
          <w:tcPr>
            <w:tcW w:w="2256" w:type="dxa"/>
            <w:gridSpan w:val="2"/>
            <w:vAlign w:val="top"/>
          </w:tcPr>
          <w:p>
            <w:pPr>
              <w:rPr>
                <w:rFonts w:hint="eastAsia" w:ascii="黑体" w:hAnsi="黑体" w:eastAsia="黑体" w:cs="黑体"/>
                <w:sz w:val="28"/>
                <w:szCs w:val="28"/>
              </w:rPr>
            </w:pPr>
          </w:p>
        </w:tc>
        <w:tc>
          <w:tcPr>
            <w:tcW w:w="2383" w:type="dxa"/>
            <w:gridSpan w:val="4"/>
            <w:vAlign w:val="center"/>
          </w:tcPr>
          <w:p>
            <w:pPr>
              <w:spacing w:before="42" w:line="176" w:lineRule="auto"/>
              <w:ind w:left="643"/>
              <w:jc w:val="both"/>
              <w:rPr>
                <w:rFonts w:hint="eastAsia" w:ascii="黑体" w:hAnsi="黑体" w:eastAsia="黑体" w:cs="黑体"/>
                <w:sz w:val="28"/>
                <w:szCs w:val="28"/>
              </w:rPr>
            </w:pPr>
            <w:r>
              <w:rPr>
                <w:rFonts w:hint="eastAsia" w:ascii="黑体" w:hAnsi="黑体" w:eastAsia="黑体" w:cs="黑体"/>
                <w:spacing w:val="-4"/>
                <w:sz w:val="28"/>
                <w:szCs w:val="28"/>
              </w:rPr>
              <w:t>联系电话</w:t>
            </w:r>
          </w:p>
        </w:tc>
        <w:tc>
          <w:tcPr>
            <w:tcW w:w="2397" w:type="dxa"/>
            <w:gridSpan w:val="2"/>
            <w:tcBorders>
              <w:right w:val="single" w:color="000000" w:sz="10" w:space="0"/>
            </w:tcBorders>
            <w:vAlign w:val="top"/>
          </w:tcPr>
          <w:p>
            <w:pPr>
              <w:rPr>
                <w:rFonts w:hint="eastAsia" w:ascii="黑体" w:hAnsi="黑体" w:eastAsia="黑体" w:cs="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2"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Align w:val="center"/>
          </w:tcPr>
          <w:p>
            <w:pPr>
              <w:spacing w:before="308" w:line="199" w:lineRule="auto"/>
              <w:ind w:left="655"/>
              <w:jc w:val="left"/>
              <w:rPr>
                <w:rFonts w:hint="eastAsia" w:ascii="黑体" w:hAnsi="黑体" w:eastAsia="黑体" w:cs="黑体"/>
                <w:sz w:val="28"/>
                <w:szCs w:val="28"/>
              </w:rPr>
            </w:pPr>
            <w:r>
              <w:rPr>
                <w:rFonts w:hint="eastAsia" w:ascii="黑体" w:hAnsi="黑体" w:eastAsia="黑体" w:cs="黑体"/>
                <w:spacing w:val="-5"/>
                <w:sz w:val="28"/>
                <w:szCs w:val="28"/>
              </w:rPr>
              <w:t>企业类型</w:t>
            </w:r>
          </w:p>
        </w:tc>
        <w:tc>
          <w:tcPr>
            <w:tcW w:w="7036" w:type="dxa"/>
            <w:gridSpan w:val="8"/>
            <w:tcBorders>
              <w:right w:val="single" w:color="000000" w:sz="10" w:space="0"/>
            </w:tcBorders>
            <w:vAlign w:val="top"/>
          </w:tcPr>
          <w:p>
            <w:pPr>
              <w:pStyle w:val="13"/>
              <w:spacing w:before="108" w:line="199" w:lineRule="auto"/>
              <w:ind w:left="122"/>
              <w:rPr>
                <w:rFonts w:hint="eastAsia" w:ascii="黑体" w:hAnsi="黑体" w:eastAsia="黑体" w:cs="黑体"/>
                <w:spacing w:val="-10"/>
                <w:sz w:val="28"/>
                <w:szCs w:val="28"/>
                <w:lang w:val="en-US" w:eastAsia="zh-CN"/>
              </w:rPr>
            </w:pPr>
            <w:r>
              <w:rPr>
                <w:rFonts w:hint="eastAsia" w:ascii="黑体" w:hAnsi="黑体" w:eastAsia="黑体" w:cs="黑体"/>
                <w:spacing w:val="-10"/>
                <w:sz w:val="28"/>
                <w:szCs w:val="28"/>
                <w:lang w:eastAsia="zh-CN"/>
              </w:rPr>
              <w:t>□大数据服务</w:t>
            </w:r>
            <w:r>
              <w:rPr>
                <w:rFonts w:hint="eastAsia" w:ascii="黑体" w:hAnsi="黑体" w:eastAsia="黑体" w:cs="黑体"/>
                <w:spacing w:val="-10"/>
                <w:sz w:val="28"/>
                <w:szCs w:val="28"/>
                <w:lang w:val="en-US" w:eastAsia="zh-CN"/>
              </w:rPr>
              <w:t xml:space="preserve">    </w:t>
            </w:r>
            <w:r>
              <w:rPr>
                <w:rFonts w:hint="eastAsia" w:ascii="黑体" w:hAnsi="黑体" w:eastAsia="黑体" w:cs="黑体"/>
                <w:spacing w:val="-10"/>
                <w:sz w:val="28"/>
                <w:szCs w:val="28"/>
                <w:lang w:eastAsia="zh-CN"/>
              </w:rPr>
              <w:t>□</w:t>
            </w:r>
            <w:r>
              <w:rPr>
                <w:rFonts w:hint="eastAsia" w:ascii="黑体" w:hAnsi="黑体" w:eastAsia="黑体" w:cs="黑体"/>
                <w:spacing w:val="-10"/>
                <w:sz w:val="28"/>
                <w:szCs w:val="28"/>
              </w:rPr>
              <w:t>呼叫中心服务</w:t>
            </w:r>
            <w:r>
              <w:rPr>
                <w:rFonts w:hint="eastAsia" w:ascii="黑体" w:hAnsi="黑体" w:eastAsia="黑体" w:cs="黑体"/>
                <w:spacing w:val="-10"/>
                <w:sz w:val="28"/>
                <w:szCs w:val="28"/>
                <w:lang w:val="en-US" w:eastAsia="zh-CN"/>
              </w:rPr>
              <w:t xml:space="preserve">  </w:t>
            </w:r>
            <w:r>
              <w:rPr>
                <w:rFonts w:hint="eastAsia" w:ascii="黑体" w:hAnsi="黑体" w:eastAsia="黑体" w:cs="黑体"/>
                <w:spacing w:val="-10"/>
                <w:sz w:val="28"/>
                <w:szCs w:val="28"/>
                <w:lang w:eastAsia="zh-CN"/>
              </w:rPr>
              <w:t>□</w:t>
            </w:r>
            <w:r>
              <w:rPr>
                <w:rFonts w:hint="eastAsia" w:ascii="黑体" w:hAnsi="黑体" w:eastAsia="黑体" w:cs="黑体"/>
                <w:spacing w:val="-10"/>
                <w:sz w:val="28"/>
                <w:szCs w:val="28"/>
              </w:rPr>
              <w:t>电商平台服务</w:t>
            </w:r>
            <w:r>
              <w:rPr>
                <w:rFonts w:hint="eastAsia" w:ascii="黑体" w:hAnsi="黑体" w:eastAsia="黑体" w:cs="黑体"/>
                <w:spacing w:val="-10"/>
                <w:sz w:val="28"/>
                <w:szCs w:val="28"/>
                <w:lang w:val="en-US" w:eastAsia="zh-CN"/>
              </w:rPr>
              <w:t xml:space="preserve"> </w:t>
            </w:r>
          </w:p>
          <w:p>
            <w:pPr>
              <w:pStyle w:val="13"/>
              <w:spacing w:before="108" w:line="199" w:lineRule="auto"/>
              <w:ind w:left="122"/>
              <w:rPr>
                <w:rFonts w:hint="eastAsia" w:ascii="黑体" w:hAnsi="黑体" w:eastAsia="黑体" w:cs="黑体"/>
                <w:spacing w:val="-10"/>
                <w:sz w:val="28"/>
                <w:szCs w:val="28"/>
                <w:lang w:val="en-US" w:eastAsia="zh-CN"/>
              </w:rPr>
            </w:pPr>
            <w:r>
              <w:rPr>
                <w:rFonts w:hint="eastAsia" w:ascii="黑体" w:hAnsi="黑体" w:eastAsia="黑体" w:cs="黑体"/>
                <w:spacing w:val="-10"/>
                <w:sz w:val="28"/>
                <w:szCs w:val="28"/>
                <w:lang w:eastAsia="zh-CN"/>
              </w:rPr>
              <w:t>□</w:t>
            </w:r>
            <w:r>
              <w:rPr>
                <w:rFonts w:hint="eastAsia" w:ascii="黑体" w:hAnsi="黑体" w:eastAsia="黑体" w:cs="黑体"/>
                <w:spacing w:val="-10"/>
                <w:sz w:val="28"/>
                <w:szCs w:val="28"/>
              </w:rPr>
              <w:t>软件和信息技术服务</w:t>
            </w:r>
            <w:r>
              <w:rPr>
                <w:rFonts w:hint="eastAsia" w:ascii="黑体" w:hAnsi="黑体" w:eastAsia="黑体" w:cs="黑体"/>
                <w:spacing w:val="-10"/>
                <w:sz w:val="28"/>
                <w:szCs w:val="28"/>
                <w:lang w:val="en-US" w:eastAsia="zh-CN"/>
              </w:rPr>
              <w:t xml:space="preserve">           </w:t>
            </w:r>
            <w:r>
              <w:rPr>
                <w:rFonts w:hint="eastAsia" w:ascii="黑体" w:hAnsi="黑体" w:eastAsia="黑体" w:cs="黑体"/>
                <w:spacing w:val="-11"/>
                <w:sz w:val="28"/>
                <w:szCs w:val="28"/>
                <w:lang w:eastAsia="zh-CN"/>
              </w:rPr>
              <w:t>□</w:t>
            </w:r>
            <w:r>
              <w:rPr>
                <w:rFonts w:hint="eastAsia" w:ascii="黑体" w:hAnsi="黑体" w:eastAsia="黑体" w:cs="黑体"/>
                <w:spacing w:val="-11"/>
                <w:sz w:val="28"/>
                <w:szCs w:val="28"/>
              </w:rPr>
              <w:t>高新技术企业</w:t>
            </w:r>
            <w:r>
              <w:rPr>
                <w:rFonts w:hint="eastAsia" w:ascii="黑体" w:hAnsi="黑体" w:eastAsia="黑体" w:cs="黑体"/>
                <w:spacing w:val="-10"/>
                <w:sz w:val="28"/>
                <w:szCs w:val="28"/>
                <w:lang w:val="en-US" w:eastAsia="zh-CN"/>
              </w:rPr>
              <w:t xml:space="preserve">                  </w:t>
            </w:r>
          </w:p>
          <w:p>
            <w:pPr>
              <w:pStyle w:val="13"/>
              <w:spacing w:before="108" w:line="199" w:lineRule="auto"/>
              <w:ind w:left="122"/>
              <w:rPr>
                <w:rFonts w:hint="eastAsia" w:ascii="黑体" w:hAnsi="黑体" w:eastAsia="黑体" w:cs="黑体"/>
                <w:sz w:val="28"/>
                <w:szCs w:val="28"/>
              </w:rPr>
            </w:pPr>
            <w:r>
              <w:rPr>
                <w:rFonts w:hint="eastAsia" w:ascii="黑体" w:hAnsi="黑体" w:eastAsia="黑体" w:cs="黑体"/>
                <w:spacing w:val="-11"/>
                <w:sz w:val="28"/>
                <w:szCs w:val="28"/>
                <w:lang w:eastAsia="zh-CN"/>
              </w:rPr>
              <w:t>□</w:t>
            </w:r>
            <w:r>
              <w:rPr>
                <w:rFonts w:hint="eastAsia" w:ascii="黑体" w:hAnsi="黑体" w:eastAsia="黑体" w:cs="黑体"/>
                <w:spacing w:val="-11"/>
                <w:sz w:val="28"/>
                <w:szCs w:val="28"/>
              </w:rPr>
              <w:t>省级专精特新中小企业</w:t>
            </w:r>
            <w:r>
              <w:rPr>
                <w:rFonts w:hint="eastAsia" w:ascii="黑体" w:hAnsi="黑体" w:eastAsia="黑体" w:cs="黑体"/>
                <w:spacing w:val="-11"/>
                <w:sz w:val="28"/>
                <w:szCs w:val="28"/>
                <w:lang w:val="en-US" w:eastAsia="zh-CN"/>
              </w:rPr>
              <w:t xml:space="preserve">         </w:t>
            </w:r>
            <w:r>
              <w:rPr>
                <w:rFonts w:hint="eastAsia" w:ascii="黑体" w:hAnsi="黑体" w:eastAsia="黑体" w:cs="黑体"/>
                <w:spacing w:val="-10"/>
                <w:sz w:val="28"/>
                <w:szCs w:val="28"/>
                <w:lang w:eastAsia="zh-CN"/>
              </w:rPr>
              <w:t>□</w:t>
            </w:r>
            <w:r>
              <w:rPr>
                <w:rFonts w:hint="eastAsia" w:ascii="黑体" w:hAnsi="黑体" w:eastAsia="黑体" w:cs="黑体"/>
                <w:spacing w:val="-11"/>
                <w:sz w:val="28"/>
                <w:szCs w:val="28"/>
                <w:lang w:eastAsia="zh-CN"/>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8"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Align w:val="center"/>
          </w:tcPr>
          <w:p>
            <w:pPr>
              <w:spacing w:before="120" w:line="200" w:lineRule="auto"/>
              <w:ind w:left="658"/>
              <w:jc w:val="left"/>
              <w:rPr>
                <w:rFonts w:hint="eastAsia" w:ascii="黑体" w:hAnsi="黑体" w:eastAsia="黑体" w:cs="黑体"/>
                <w:sz w:val="28"/>
                <w:szCs w:val="28"/>
              </w:rPr>
            </w:pPr>
            <w:r>
              <w:rPr>
                <w:rFonts w:hint="eastAsia" w:ascii="黑体" w:hAnsi="黑体" w:eastAsia="黑体" w:cs="黑体"/>
                <w:spacing w:val="-6"/>
                <w:sz w:val="28"/>
                <w:szCs w:val="28"/>
              </w:rPr>
              <w:t>经营范围</w:t>
            </w:r>
          </w:p>
        </w:tc>
        <w:tc>
          <w:tcPr>
            <w:tcW w:w="7036" w:type="dxa"/>
            <w:gridSpan w:val="8"/>
            <w:tcBorders>
              <w:right w:val="single" w:color="000000" w:sz="10" w:space="0"/>
            </w:tcBorders>
            <w:vAlign w:val="top"/>
          </w:tcPr>
          <w:p>
            <w:pPr>
              <w:rPr>
                <w:rFonts w:hint="eastAsia" w:ascii="黑体" w:hAnsi="黑体" w:eastAsia="黑体" w:cs="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Merge w:val="restart"/>
            <w:tcBorders>
              <w:bottom w:val="nil"/>
            </w:tcBorders>
            <w:vAlign w:val="center"/>
          </w:tcPr>
          <w:p>
            <w:pPr>
              <w:spacing w:before="256" w:line="199" w:lineRule="auto"/>
              <w:ind w:left="374"/>
              <w:jc w:val="left"/>
              <w:rPr>
                <w:rFonts w:hint="eastAsia" w:ascii="黑体" w:hAnsi="黑体" w:eastAsia="黑体" w:cs="黑体"/>
                <w:sz w:val="28"/>
                <w:szCs w:val="28"/>
              </w:rPr>
            </w:pPr>
            <w:r>
              <w:rPr>
                <w:rFonts w:hint="eastAsia" w:ascii="黑体" w:hAnsi="黑体" w:eastAsia="黑体" w:cs="黑体"/>
                <w:spacing w:val="-3"/>
                <w:sz w:val="28"/>
                <w:szCs w:val="28"/>
              </w:rPr>
              <w:t>企业人员结构</w:t>
            </w:r>
          </w:p>
        </w:tc>
        <w:tc>
          <w:tcPr>
            <w:tcW w:w="1840" w:type="dxa"/>
            <w:vAlign w:val="center"/>
          </w:tcPr>
          <w:p>
            <w:pPr>
              <w:spacing w:before="48" w:line="173" w:lineRule="auto"/>
              <w:ind w:left="533"/>
              <w:jc w:val="both"/>
              <w:rPr>
                <w:rFonts w:hint="eastAsia" w:ascii="黑体" w:hAnsi="黑体" w:eastAsia="黑体" w:cs="黑体"/>
                <w:sz w:val="28"/>
                <w:szCs w:val="28"/>
              </w:rPr>
            </w:pPr>
            <w:r>
              <w:rPr>
                <w:rFonts w:hint="eastAsia" w:ascii="黑体" w:hAnsi="黑体" w:eastAsia="黑体" w:cs="黑体"/>
                <w:spacing w:val="-4"/>
                <w:w w:val="97"/>
                <w:sz w:val="28"/>
                <w:szCs w:val="28"/>
              </w:rPr>
              <w:t>总人数</w:t>
            </w:r>
          </w:p>
        </w:tc>
        <w:tc>
          <w:tcPr>
            <w:tcW w:w="1698" w:type="dxa"/>
            <w:gridSpan w:val="3"/>
            <w:vAlign w:val="center"/>
          </w:tcPr>
          <w:p>
            <w:pPr>
              <w:spacing w:before="48" w:line="173" w:lineRule="auto"/>
              <w:ind w:left="303"/>
              <w:jc w:val="both"/>
              <w:rPr>
                <w:rFonts w:hint="eastAsia" w:ascii="黑体" w:hAnsi="黑体" w:eastAsia="黑体" w:cs="黑体"/>
                <w:sz w:val="28"/>
                <w:szCs w:val="28"/>
              </w:rPr>
            </w:pPr>
            <w:r>
              <w:rPr>
                <w:rFonts w:hint="eastAsia" w:ascii="黑体" w:hAnsi="黑体" w:eastAsia="黑体" w:cs="黑体"/>
                <w:spacing w:val="-4"/>
                <w:sz w:val="28"/>
                <w:szCs w:val="28"/>
              </w:rPr>
              <w:t>本科以上</w:t>
            </w:r>
          </w:p>
        </w:tc>
        <w:tc>
          <w:tcPr>
            <w:tcW w:w="1699" w:type="dxa"/>
            <w:gridSpan w:val="3"/>
            <w:vAlign w:val="center"/>
          </w:tcPr>
          <w:p>
            <w:pPr>
              <w:spacing w:before="48" w:line="173" w:lineRule="auto"/>
              <w:ind w:left="585"/>
              <w:jc w:val="both"/>
              <w:rPr>
                <w:rFonts w:hint="eastAsia" w:ascii="黑体" w:hAnsi="黑体" w:eastAsia="黑体" w:cs="黑体"/>
                <w:sz w:val="28"/>
                <w:szCs w:val="28"/>
              </w:rPr>
            </w:pPr>
            <w:r>
              <w:rPr>
                <w:rFonts w:hint="eastAsia" w:ascii="黑体" w:hAnsi="黑体" w:eastAsia="黑体" w:cs="黑体"/>
                <w:spacing w:val="-7"/>
                <w:sz w:val="28"/>
                <w:szCs w:val="28"/>
              </w:rPr>
              <w:t>本科</w:t>
            </w:r>
          </w:p>
        </w:tc>
        <w:tc>
          <w:tcPr>
            <w:tcW w:w="1799" w:type="dxa"/>
            <w:tcBorders>
              <w:right w:val="single" w:color="000000" w:sz="10" w:space="0"/>
            </w:tcBorders>
            <w:vAlign w:val="center"/>
          </w:tcPr>
          <w:p>
            <w:pPr>
              <w:spacing w:before="48" w:line="173" w:lineRule="auto"/>
              <w:ind w:left="634"/>
              <w:jc w:val="both"/>
              <w:rPr>
                <w:rFonts w:hint="eastAsia" w:ascii="黑体" w:hAnsi="黑体" w:eastAsia="黑体" w:cs="黑体"/>
                <w:sz w:val="28"/>
                <w:szCs w:val="28"/>
              </w:rPr>
            </w:pPr>
            <w:r>
              <w:rPr>
                <w:rFonts w:hint="eastAsia" w:ascii="黑体" w:hAnsi="黑体" w:eastAsia="黑体" w:cs="黑体"/>
                <w:spacing w:val="-4"/>
                <w:w w:val="98"/>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Merge w:val="continue"/>
            <w:tcBorders>
              <w:top w:val="nil"/>
            </w:tcBorders>
            <w:vAlign w:val="center"/>
          </w:tcPr>
          <w:p>
            <w:pPr>
              <w:jc w:val="left"/>
              <w:rPr>
                <w:rFonts w:hint="eastAsia" w:ascii="黑体" w:hAnsi="黑体" w:eastAsia="黑体" w:cs="黑体"/>
                <w:sz w:val="28"/>
                <w:szCs w:val="28"/>
              </w:rPr>
            </w:pPr>
          </w:p>
        </w:tc>
        <w:tc>
          <w:tcPr>
            <w:tcW w:w="1840" w:type="dxa"/>
            <w:vAlign w:val="top"/>
          </w:tcPr>
          <w:p>
            <w:pPr>
              <w:rPr>
                <w:rFonts w:hint="eastAsia" w:ascii="黑体" w:hAnsi="黑体" w:eastAsia="黑体" w:cs="黑体"/>
                <w:sz w:val="28"/>
                <w:szCs w:val="28"/>
              </w:rPr>
            </w:pPr>
          </w:p>
        </w:tc>
        <w:tc>
          <w:tcPr>
            <w:tcW w:w="1698" w:type="dxa"/>
            <w:gridSpan w:val="3"/>
            <w:vAlign w:val="top"/>
          </w:tcPr>
          <w:p>
            <w:pPr>
              <w:rPr>
                <w:rFonts w:hint="eastAsia" w:ascii="黑体" w:hAnsi="黑体" w:eastAsia="黑体" w:cs="黑体"/>
                <w:sz w:val="28"/>
                <w:szCs w:val="28"/>
              </w:rPr>
            </w:pPr>
          </w:p>
        </w:tc>
        <w:tc>
          <w:tcPr>
            <w:tcW w:w="1699" w:type="dxa"/>
            <w:gridSpan w:val="3"/>
            <w:vAlign w:val="top"/>
          </w:tcPr>
          <w:p>
            <w:pPr>
              <w:rPr>
                <w:rFonts w:hint="eastAsia" w:ascii="黑体" w:hAnsi="黑体" w:eastAsia="黑体" w:cs="黑体"/>
                <w:sz w:val="28"/>
                <w:szCs w:val="28"/>
              </w:rPr>
            </w:pPr>
          </w:p>
        </w:tc>
        <w:tc>
          <w:tcPr>
            <w:tcW w:w="1799" w:type="dxa"/>
            <w:tcBorders>
              <w:right w:val="single" w:color="000000" w:sz="10" w:space="0"/>
            </w:tcBorders>
            <w:vAlign w:val="top"/>
          </w:tcPr>
          <w:p>
            <w:pPr>
              <w:rPr>
                <w:rFonts w:hint="eastAsia" w:ascii="黑体" w:hAnsi="黑体" w:eastAsia="黑体" w:cs="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4" w:hRule="atLeast"/>
        </w:trPr>
        <w:tc>
          <w:tcPr>
            <w:tcW w:w="602" w:type="dxa"/>
            <w:vMerge w:val="continue"/>
            <w:tcBorders>
              <w:top w:val="nil"/>
              <w:left w:val="single" w:color="000000" w:sz="2" w:space="0"/>
              <w:bottom w:val="nil"/>
            </w:tcBorders>
            <w:textDirection w:val="tbRlV"/>
            <w:vAlign w:val="top"/>
          </w:tcPr>
          <w:p>
            <w:pPr>
              <w:rPr>
                <w:rFonts w:hint="eastAsia" w:ascii="黑体" w:hAnsi="黑体" w:eastAsia="黑体" w:cs="黑体"/>
                <w:sz w:val="28"/>
                <w:szCs w:val="28"/>
              </w:rPr>
            </w:pPr>
          </w:p>
        </w:tc>
        <w:tc>
          <w:tcPr>
            <w:tcW w:w="2406" w:type="dxa"/>
            <w:vAlign w:val="center"/>
          </w:tcPr>
          <w:p>
            <w:pPr>
              <w:spacing w:before="49" w:line="186" w:lineRule="auto"/>
              <w:ind w:left="344" w:right="343" w:firstLine="172"/>
              <w:jc w:val="left"/>
              <w:rPr>
                <w:rFonts w:hint="eastAsia" w:ascii="黑体" w:hAnsi="黑体" w:eastAsia="黑体" w:cs="黑体"/>
                <w:sz w:val="28"/>
                <w:szCs w:val="28"/>
              </w:rPr>
            </w:pPr>
            <w:r>
              <w:rPr>
                <w:rFonts w:hint="eastAsia" w:ascii="黑体" w:hAnsi="黑体" w:eastAsia="黑体" w:cs="黑体"/>
                <w:spacing w:val="-5"/>
                <w:sz w:val="28"/>
                <w:szCs w:val="28"/>
              </w:rPr>
              <w:t>上年度产值</w:t>
            </w:r>
            <w:r>
              <w:rPr>
                <w:rFonts w:hint="eastAsia" w:ascii="黑体" w:hAnsi="黑体" w:eastAsia="黑体" w:cs="黑体"/>
                <w:spacing w:val="3"/>
                <w:sz w:val="28"/>
                <w:szCs w:val="28"/>
              </w:rPr>
              <w:t>（营业收入）</w:t>
            </w:r>
          </w:p>
        </w:tc>
        <w:tc>
          <w:tcPr>
            <w:tcW w:w="2593" w:type="dxa"/>
            <w:gridSpan w:val="3"/>
            <w:vAlign w:val="top"/>
          </w:tcPr>
          <w:p>
            <w:pPr>
              <w:tabs>
                <w:tab w:val="left" w:pos="1713"/>
              </w:tabs>
              <w:spacing w:before="248" w:line="200" w:lineRule="auto"/>
              <w:ind w:left="311"/>
              <w:rPr>
                <w:rFonts w:hint="eastAsia" w:ascii="黑体" w:hAnsi="黑体" w:eastAsia="黑体" w:cs="黑体"/>
                <w:sz w:val="28"/>
                <w:szCs w:val="28"/>
              </w:rPr>
            </w:pPr>
            <w:r>
              <w:rPr>
                <w:rFonts w:hint="eastAsia" w:ascii="黑体" w:hAnsi="黑体" w:eastAsia="黑体" w:cs="黑体"/>
                <w:sz w:val="28"/>
                <w:szCs w:val="28"/>
                <w:u w:val="single" w:color="auto"/>
              </w:rPr>
              <w:tab/>
            </w:r>
            <w:r>
              <w:rPr>
                <w:rFonts w:hint="eastAsia" w:ascii="黑体" w:hAnsi="黑体" w:eastAsia="黑体" w:cs="黑体"/>
                <w:spacing w:val="-7"/>
                <w:w w:val="97"/>
                <w:sz w:val="28"/>
                <w:szCs w:val="28"/>
              </w:rPr>
              <w:t>万元</w:t>
            </w:r>
          </w:p>
        </w:tc>
        <w:tc>
          <w:tcPr>
            <w:tcW w:w="1946" w:type="dxa"/>
            <w:gridSpan w:val="2"/>
            <w:vAlign w:val="center"/>
          </w:tcPr>
          <w:p>
            <w:pPr>
              <w:spacing w:before="49" w:line="186" w:lineRule="auto"/>
              <w:ind w:left="731" w:right="254" w:hanging="435"/>
              <w:jc w:val="both"/>
              <w:rPr>
                <w:rFonts w:hint="eastAsia" w:ascii="黑体" w:hAnsi="黑体" w:eastAsia="黑体" w:cs="黑体"/>
                <w:sz w:val="28"/>
                <w:szCs w:val="28"/>
              </w:rPr>
            </w:pPr>
            <w:r>
              <w:rPr>
                <w:rFonts w:hint="eastAsia" w:ascii="黑体" w:hAnsi="黑体" w:eastAsia="黑体" w:cs="黑体"/>
                <w:spacing w:val="-5"/>
                <w:sz w:val="28"/>
                <w:szCs w:val="28"/>
              </w:rPr>
              <w:t>上年度纳税</w:t>
            </w:r>
            <w:r>
              <w:rPr>
                <w:rFonts w:hint="eastAsia" w:ascii="黑体" w:hAnsi="黑体" w:eastAsia="黑体" w:cs="黑体"/>
                <w:spacing w:val="-4"/>
                <w:w w:val="95"/>
                <w:sz w:val="28"/>
                <w:szCs w:val="28"/>
              </w:rPr>
              <w:t>总额</w:t>
            </w:r>
          </w:p>
        </w:tc>
        <w:tc>
          <w:tcPr>
            <w:tcW w:w="2497" w:type="dxa"/>
            <w:gridSpan w:val="3"/>
            <w:tcBorders>
              <w:right w:val="single" w:color="000000" w:sz="10" w:space="0"/>
            </w:tcBorders>
            <w:vAlign w:val="top"/>
          </w:tcPr>
          <w:p>
            <w:pPr>
              <w:tabs>
                <w:tab w:val="left" w:pos="1665"/>
              </w:tabs>
              <w:spacing w:before="248" w:line="200" w:lineRule="auto"/>
              <w:ind w:left="263"/>
              <w:rPr>
                <w:rFonts w:hint="eastAsia" w:ascii="黑体" w:hAnsi="黑体" w:eastAsia="黑体" w:cs="黑体"/>
                <w:sz w:val="28"/>
                <w:szCs w:val="28"/>
              </w:rPr>
            </w:pPr>
            <w:r>
              <w:rPr>
                <w:rFonts w:hint="eastAsia" w:ascii="黑体" w:hAnsi="黑体" w:eastAsia="黑体" w:cs="黑体"/>
                <w:sz w:val="28"/>
                <w:szCs w:val="28"/>
                <w:u w:val="single" w:color="auto"/>
              </w:rPr>
              <w:tab/>
            </w:r>
            <w:r>
              <w:rPr>
                <w:rFonts w:hint="eastAsia" w:ascii="黑体" w:hAnsi="黑体" w:eastAsia="黑体" w:cs="黑体"/>
                <w:spacing w:val="-7"/>
                <w:w w:val="97"/>
                <w:sz w:val="28"/>
                <w:szCs w:val="28"/>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602" w:type="dxa"/>
            <w:vMerge w:val="continue"/>
            <w:tcBorders>
              <w:top w:val="nil"/>
              <w:left w:val="single" w:color="000000" w:sz="2" w:space="0"/>
            </w:tcBorders>
            <w:textDirection w:val="tbRlV"/>
            <w:vAlign w:val="top"/>
          </w:tcPr>
          <w:p>
            <w:pPr>
              <w:rPr>
                <w:rFonts w:hint="eastAsia" w:ascii="黑体" w:hAnsi="黑体" w:eastAsia="黑体" w:cs="黑体"/>
                <w:sz w:val="28"/>
                <w:szCs w:val="28"/>
              </w:rPr>
            </w:pPr>
          </w:p>
        </w:tc>
        <w:tc>
          <w:tcPr>
            <w:tcW w:w="2406" w:type="dxa"/>
            <w:vAlign w:val="center"/>
          </w:tcPr>
          <w:p>
            <w:pPr>
              <w:spacing w:line="265" w:lineRule="auto"/>
              <w:jc w:val="left"/>
              <w:rPr>
                <w:rFonts w:hint="eastAsia" w:ascii="黑体" w:hAnsi="黑体" w:eastAsia="黑体" w:cs="黑体"/>
                <w:sz w:val="28"/>
                <w:szCs w:val="28"/>
              </w:rPr>
            </w:pPr>
          </w:p>
          <w:p>
            <w:pPr>
              <w:spacing w:before="120" w:line="198" w:lineRule="auto"/>
              <w:ind w:left="483" w:right="355" w:hanging="109"/>
              <w:jc w:val="left"/>
              <w:rPr>
                <w:rFonts w:hint="eastAsia" w:ascii="黑体" w:hAnsi="黑体" w:eastAsia="黑体" w:cs="黑体"/>
                <w:sz w:val="28"/>
                <w:szCs w:val="28"/>
              </w:rPr>
            </w:pPr>
            <w:r>
              <w:rPr>
                <w:rFonts w:hint="eastAsia" w:ascii="黑体" w:hAnsi="黑体" w:eastAsia="黑体" w:cs="黑体"/>
                <w:spacing w:val="-4"/>
                <w:sz w:val="28"/>
                <w:szCs w:val="28"/>
              </w:rPr>
              <w:t>其他申请资料</w:t>
            </w:r>
            <w:r>
              <w:rPr>
                <w:rFonts w:hint="eastAsia" w:ascii="黑体" w:hAnsi="黑体" w:eastAsia="黑体" w:cs="黑体"/>
                <w:spacing w:val="4"/>
                <w:sz w:val="28"/>
                <w:szCs w:val="28"/>
              </w:rPr>
              <w:t>（见附件）</w:t>
            </w:r>
          </w:p>
        </w:tc>
        <w:tc>
          <w:tcPr>
            <w:tcW w:w="7036" w:type="dxa"/>
            <w:gridSpan w:val="8"/>
            <w:tcBorders>
              <w:right w:val="single" w:color="000000" w:sz="10" w:space="0"/>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before="103" w:line="500" w:lineRule="exact"/>
              <w:jc w:val="both"/>
              <w:textAlignment w:val="baseline"/>
              <w:rPr>
                <w:rFonts w:hint="eastAsia" w:ascii="黑体" w:hAnsi="黑体" w:eastAsia="黑体" w:cs="黑体"/>
                <w:sz w:val="28"/>
                <w:szCs w:val="28"/>
              </w:rPr>
            </w:pPr>
            <w:r>
              <w:rPr>
                <w:rFonts w:hint="eastAsia" w:ascii="黑体" w:hAnsi="黑体" w:eastAsia="黑体" w:cs="黑体"/>
                <w:spacing w:val="-3"/>
                <w:sz w:val="28"/>
                <w:szCs w:val="28"/>
              </w:rPr>
              <w:t>1.企业营业执照复印件；</w:t>
            </w:r>
          </w:p>
          <w:p>
            <w:pPr>
              <w:pStyle w:val="13"/>
              <w:keepNext w:val="0"/>
              <w:keepLines w:val="0"/>
              <w:pageBreakBefore w:val="0"/>
              <w:widowControl/>
              <w:kinsoku w:val="0"/>
              <w:wordWrap/>
              <w:overflowPunct/>
              <w:topLinePunct w:val="0"/>
              <w:autoSpaceDE w:val="0"/>
              <w:autoSpaceDN w:val="0"/>
              <w:bidi w:val="0"/>
              <w:adjustRightInd w:val="0"/>
              <w:snapToGrid w:val="0"/>
              <w:spacing w:before="1" w:line="500" w:lineRule="exact"/>
              <w:jc w:val="both"/>
              <w:textAlignment w:val="baseline"/>
              <w:rPr>
                <w:rFonts w:hint="eastAsia" w:ascii="黑体" w:hAnsi="黑体" w:eastAsia="黑体" w:cs="黑体"/>
                <w:sz w:val="28"/>
                <w:szCs w:val="28"/>
              </w:rPr>
            </w:pPr>
            <w:r>
              <w:rPr>
                <w:rFonts w:hint="eastAsia" w:ascii="黑体" w:hAnsi="黑体" w:eastAsia="黑体" w:cs="黑体"/>
                <w:spacing w:val="-1"/>
                <w:sz w:val="28"/>
                <w:szCs w:val="28"/>
              </w:rPr>
              <w:t>2.企业简介；</w:t>
            </w:r>
          </w:p>
          <w:p>
            <w:pPr>
              <w:pStyle w:val="13"/>
              <w:keepNext w:val="0"/>
              <w:keepLines w:val="0"/>
              <w:pageBreakBefore w:val="0"/>
              <w:widowControl/>
              <w:kinsoku w:val="0"/>
              <w:wordWrap/>
              <w:overflowPunct/>
              <w:topLinePunct w:val="0"/>
              <w:autoSpaceDE w:val="0"/>
              <w:autoSpaceDN w:val="0"/>
              <w:bidi w:val="0"/>
              <w:adjustRightInd w:val="0"/>
              <w:snapToGrid w:val="0"/>
              <w:spacing w:before="2" w:line="500" w:lineRule="exact"/>
              <w:ind w:right="537"/>
              <w:jc w:val="both"/>
              <w:textAlignment w:val="baseline"/>
              <w:rPr>
                <w:rFonts w:hint="eastAsia" w:ascii="黑体" w:hAnsi="黑体" w:eastAsia="黑体" w:cs="黑体"/>
                <w:spacing w:val="-3"/>
                <w:sz w:val="28"/>
                <w:szCs w:val="28"/>
                <w:lang w:val="en-US" w:eastAsia="zh-CN"/>
              </w:rPr>
            </w:pPr>
            <w:r>
              <w:rPr>
                <w:rFonts w:hint="eastAsia" w:ascii="黑体" w:hAnsi="黑体" w:eastAsia="黑体" w:cs="黑体"/>
                <w:spacing w:val="-3"/>
                <w:sz w:val="28"/>
                <w:szCs w:val="28"/>
              </w:rPr>
              <w:t>3.实缴注册资本证明和年度纳税完税证明</w:t>
            </w:r>
            <w:r>
              <w:rPr>
                <w:rFonts w:hint="eastAsia" w:ascii="黑体" w:hAnsi="黑体" w:eastAsia="黑体" w:cs="黑体"/>
                <w:spacing w:val="-3"/>
                <w:sz w:val="28"/>
                <w:szCs w:val="28"/>
                <w:lang w:eastAsia="zh-CN"/>
              </w:rPr>
              <w:t>材料；</w:t>
            </w:r>
          </w:p>
          <w:p>
            <w:pPr>
              <w:pStyle w:val="13"/>
              <w:keepNext w:val="0"/>
              <w:keepLines w:val="0"/>
              <w:pageBreakBefore w:val="0"/>
              <w:widowControl/>
              <w:kinsoku w:val="0"/>
              <w:wordWrap/>
              <w:overflowPunct/>
              <w:topLinePunct w:val="0"/>
              <w:autoSpaceDE w:val="0"/>
              <w:autoSpaceDN w:val="0"/>
              <w:bidi w:val="0"/>
              <w:adjustRightInd w:val="0"/>
              <w:snapToGrid w:val="0"/>
              <w:spacing w:line="500" w:lineRule="exact"/>
              <w:jc w:val="both"/>
              <w:textAlignment w:val="baseline"/>
              <w:rPr>
                <w:rFonts w:hint="eastAsia" w:ascii="黑体" w:hAnsi="黑体" w:eastAsia="黑体" w:cs="黑体"/>
                <w:spacing w:val="-1"/>
                <w:sz w:val="28"/>
                <w:szCs w:val="28"/>
              </w:rPr>
            </w:pPr>
            <w:r>
              <w:rPr>
                <w:rFonts w:hint="eastAsia" w:ascii="黑体" w:hAnsi="黑体" w:eastAsia="黑体" w:cs="黑体"/>
                <w:spacing w:val="-1"/>
                <w:sz w:val="28"/>
                <w:szCs w:val="28"/>
                <w:lang w:val="en-US" w:eastAsia="zh-CN"/>
              </w:rPr>
              <w:t>4</w:t>
            </w:r>
            <w:r>
              <w:rPr>
                <w:rFonts w:hint="eastAsia" w:ascii="黑体" w:hAnsi="黑体" w:eastAsia="黑体" w:cs="黑体"/>
                <w:spacing w:val="-1"/>
                <w:sz w:val="28"/>
                <w:szCs w:val="28"/>
              </w:rPr>
              <w:t>.企业合法合规经营相关佐证材料。</w:t>
            </w:r>
          </w:p>
          <w:p>
            <w:pPr>
              <w:pStyle w:val="13"/>
              <w:keepNext w:val="0"/>
              <w:keepLines w:val="0"/>
              <w:pageBreakBefore w:val="0"/>
              <w:widowControl/>
              <w:kinsoku w:val="0"/>
              <w:wordWrap/>
              <w:overflowPunct/>
              <w:topLinePunct w:val="0"/>
              <w:autoSpaceDE w:val="0"/>
              <w:autoSpaceDN w:val="0"/>
              <w:bidi w:val="0"/>
              <w:adjustRightInd w:val="0"/>
              <w:snapToGrid w:val="0"/>
              <w:spacing w:before="2" w:line="500" w:lineRule="exact"/>
              <w:ind w:right="537"/>
              <w:jc w:val="both"/>
              <w:textAlignment w:val="baseline"/>
              <w:rPr>
                <w:rFonts w:hint="eastAsia" w:ascii="黑体" w:hAnsi="黑体" w:eastAsia="黑体" w:cs="黑体"/>
                <w:spacing w:val="-1"/>
                <w:sz w:val="28"/>
                <w:szCs w:val="28"/>
              </w:rPr>
            </w:pPr>
            <w:r>
              <w:rPr>
                <w:rFonts w:hint="eastAsia" w:ascii="黑体" w:hAnsi="黑体" w:eastAsia="黑体" w:cs="黑体"/>
                <w:spacing w:val="-1"/>
                <w:sz w:val="28"/>
                <w:szCs w:val="28"/>
                <w:lang w:val="en-US" w:eastAsia="zh-CN"/>
              </w:rPr>
              <w:t>5</w:t>
            </w:r>
            <w:r>
              <w:rPr>
                <w:rFonts w:hint="eastAsia" w:ascii="黑体" w:hAnsi="黑体" w:eastAsia="黑体" w:cs="黑体"/>
                <w:spacing w:val="-1"/>
                <w:sz w:val="28"/>
                <w:szCs w:val="28"/>
              </w:rPr>
              <w:t>.</w:t>
            </w:r>
            <w:r>
              <w:rPr>
                <w:rFonts w:hint="eastAsia" w:ascii="黑体" w:hAnsi="黑体" w:eastAsia="黑体" w:cs="黑体"/>
                <w:spacing w:val="-1"/>
                <w:sz w:val="28"/>
                <w:szCs w:val="28"/>
                <w:lang w:val="en-US" w:eastAsia="zh-CN"/>
              </w:rPr>
              <w:t>属于专精特新、高新企业</w:t>
            </w:r>
            <w:r>
              <w:rPr>
                <w:rFonts w:hint="eastAsia" w:ascii="黑体" w:hAnsi="黑体" w:eastAsia="黑体" w:cs="黑体"/>
                <w:spacing w:val="-1"/>
                <w:sz w:val="28"/>
                <w:szCs w:val="28"/>
              </w:rPr>
              <w:t>需提交的其他</w:t>
            </w:r>
            <w:r>
              <w:rPr>
                <w:rFonts w:hint="eastAsia" w:ascii="黑体" w:hAnsi="黑体" w:eastAsia="黑体" w:cs="黑体"/>
                <w:spacing w:val="-1"/>
                <w:sz w:val="28"/>
                <w:szCs w:val="28"/>
                <w:lang w:val="en-US" w:eastAsia="zh-CN"/>
              </w:rPr>
              <w:t>佐证</w:t>
            </w:r>
            <w:r>
              <w:rPr>
                <w:rFonts w:hint="eastAsia" w:ascii="黑体" w:hAnsi="黑体" w:eastAsia="黑体" w:cs="黑体"/>
                <w:spacing w:val="-1"/>
                <w:sz w:val="28"/>
                <w:szCs w:val="28"/>
              </w:rPr>
              <w:t>材料：</w:t>
            </w:r>
          </w:p>
          <w:p>
            <w:pPr>
              <w:pStyle w:val="13"/>
              <w:spacing w:line="199" w:lineRule="auto"/>
              <w:jc w:val="both"/>
              <w:rPr>
                <w:rFonts w:hint="eastAsia" w:ascii="黑体" w:hAnsi="黑体" w:eastAsia="黑体" w:cs="黑体"/>
                <w:spacing w:val="-1"/>
                <w:sz w:val="28"/>
                <w:szCs w:val="28"/>
              </w:rPr>
            </w:pPr>
          </w:p>
        </w:tc>
      </w:tr>
    </w:tbl>
    <w:p>
      <w:pPr>
        <w:rPr>
          <w:rFonts w:hint="default" w:ascii="Times New Roman" w:hAnsi="Times New Roman" w:eastAsia="仿宋" w:cs="Times New Roman"/>
          <w:sz w:val="21"/>
        </w:rPr>
      </w:pPr>
    </w:p>
    <w:p>
      <w:pPr>
        <w:rPr>
          <w:rFonts w:hint="default" w:ascii="Times New Roman" w:hAnsi="Times New Roman" w:eastAsia="Arial" w:cs="Times New Roman"/>
          <w:sz w:val="21"/>
          <w:szCs w:val="21"/>
        </w:rPr>
        <w:sectPr>
          <w:footerReference r:id="rId5" w:type="default"/>
          <w:pgSz w:w="11906" w:h="16839"/>
          <w:pgMar w:top="1431" w:right="918" w:bottom="1197" w:left="928" w:header="0" w:footer="981" w:gutter="0"/>
          <w:pgNumType w:fmt="numberInDash"/>
          <w:cols w:space="720" w:num="1"/>
        </w:sectPr>
      </w:pPr>
    </w:p>
    <w:p>
      <w:pPr>
        <w:spacing w:line="91" w:lineRule="auto"/>
        <w:rPr>
          <w:rFonts w:hint="default" w:ascii="Times New Roman" w:hAnsi="Times New Roman" w:cs="Times New Roman"/>
          <w:sz w:val="2"/>
        </w:rPr>
      </w:pPr>
    </w:p>
    <w:tbl>
      <w:tblPr>
        <w:tblStyle w:val="12"/>
        <w:tblW w:w="10043"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0"/>
        <w:gridCol w:w="2988"/>
        <w:gridCol w:w="64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610" w:type="dxa"/>
            <w:vMerge w:val="restart"/>
            <w:tcBorders>
              <w:left w:val="single" w:color="000000" w:sz="10" w:space="0"/>
              <w:bottom w:val="nil"/>
            </w:tcBorders>
            <w:textDirection w:val="tbRlV"/>
            <w:vAlign w:val="center"/>
          </w:tcPr>
          <w:p>
            <w:pPr>
              <w:jc w:val="center"/>
              <w:rPr>
                <w:rFonts w:hint="eastAsia" w:ascii="黑体" w:hAnsi="黑体" w:eastAsia="黑体" w:cs="黑体"/>
                <w:sz w:val="28"/>
                <w:szCs w:val="28"/>
              </w:rPr>
            </w:pPr>
            <w:r>
              <w:rPr>
                <w:rFonts w:hint="eastAsia" w:ascii="黑体" w:hAnsi="黑体" w:eastAsia="黑体" w:cs="黑体"/>
                <w:sz w:val="28"/>
                <w:szCs w:val="28"/>
              </w:rPr>
              <w:t>场地需求</w:t>
            </w:r>
          </w:p>
        </w:tc>
        <w:tc>
          <w:tcPr>
            <w:tcW w:w="2988"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办公场地需求面积</w:t>
            </w:r>
          </w:p>
          <w:p>
            <w:pPr>
              <w:jc w:val="center"/>
              <w:rPr>
                <w:rFonts w:hint="eastAsia" w:ascii="黑体" w:hAnsi="黑体" w:eastAsia="黑体" w:cs="黑体"/>
                <w:sz w:val="28"/>
                <w:szCs w:val="28"/>
              </w:rPr>
            </w:pPr>
            <w:r>
              <w:rPr>
                <w:rFonts w:hint="eastAsia" w:ascii="黑体" w:hAnsi="黑体" w:eastAsia="黑体" w:cs="黑体"/>
                <w:sz w:val="28"/>
                <w:szCs w:val="28"/>
              </w:rPr>
              <w:t>（建筑面积）</w:t>
            </w:r>
          </w:p>
        </w:tc>
        <w:tc>
          <w:tcPr>
            <w:tcW w:w="6445" w:type="dxa"/>
            <w:tcBorders>
              <w:right w:val="single" w:color="000000" w:sz="10" w:space="0"/>
            </w:tcBorders>
            <w:vAlign w:val="center"/>
          </w:tcPr>
          <w:p>
            <w:pPr>
              <w:jc w:val="center"/>
              <w:rPr>
                <w:rFonts w:hint="eastAsia" w:ascii="黑体" w:hAnsi="黑体" w:eastAsia="黑体" w:cs="黑体"/>
                <w:sz w:val="28"/>
                <w:szCs w:val="28"/>
              </w:rPr>
            </w:pPr>
            <w:r>
              <w:rPr>
                <w:rFonts w:hint="eastAsia" w:ascii="黑体" w:hAnsi="黑体" w:eastAsia="黑体" w:cs="黑体"/>
                <w:sz w:val="28"/>
                <w:szCs w:val="28"/>
              </w:rPr>
              <w:t>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8" w:hRule="atLeast"/>
        </w:trPr>
        <w:tc>
          <w:tcPr>
            <w:tcW w:w="610" w:type="dxa"/>
            <w:vMerge w:val="continue"/>
            <w:tcBorders>
              <w:top w:val="nil"/>
              <w:left w:val="single" w:color="000000" w:sz="10" w:space="0"/>
            </w:tcBorders>
            <w:textDirection w:val="tbRlV"/>
            <w:vAlign w:val="top"/>
          </w:tcPr>
          <w:p>
            <w:pPr>
              <w:jc w:val="center"/>
              <w:rPr>
                <w:rFonts w:hint="eastAsia" w:ascii="黑体" w:hAnsi="黑体" w:eastAsia="黑体" w:cs="黑体"/>
                <w:sz w:val="28"/>
                <w:szCs w:val="28"/>
              </w:rPr>
            </w:pPr>
          </w:p>
        </w:tc>
        <w:tc>
          <w:tcPr>
            <w:tcW w:w="2988"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拟入驻时间</w:t>
            </w:r>
          </w:p>
        </w:tc>
        <w:tc>
          <w:tcPr>
            <w:tcW w:w="6445" w:type="dxa"/>
            <w:tcBorders>
              <w:right w:val="single" w:color="000000" w:sz="10" w:space="0"/>
            </w:tcBorders>
            <w:vAlign w:val="center"/>
          </w:tcPr>
          <w:p>
            <w:pPr>
              <w:jc w:val="center"/>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年</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日至</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年</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lang w:val="en-US" w:eastAsia="zh-CN"/>
              </w:rPr>
              <w:t xml:space="preserve">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99" w:hRule="atLeast"/>
        </w:trPr>
        <w:tc>
          <w:tcPr>
            <w:tcW w:w="610" w:type="dxa"/>
            <w:tcBorders>
              <w:left w:val="single" w:color="000000" w:sz="10" w:space="0"/>
            </w:tcBorders>
            <w:textDirection w:val="tbRlV"/>
            <w:vAlign w:val="center"/>
          </w:tcPr>
          <w:p>
            <w:pPr>
              <w:jc w:val="center"/>
              <w:rPr>
                <w:rFonts w:hint="eastAsia" w:ascii="黑体" w:hAnsi="黑体" w:eastAsia="黑体" w:cs="黑体"/>
                <w:sz w:val="28"/>
                <w:szCs w:val="28"/>
              </w:rPr>
            </w:pPr>
            <w:r>
              <w:rPr>
                <w:rFonts w:hint="eastAsia" w:ascii="黑体" w:hAnsi="黑体" w:eastAsia="黑体" w:cs="黑体"/>
                <w:sz w:val="28"/>
                <w:szCs w:val="28"/>
              </w:rPr>
              <w:t>申请企业声明</w:t>
            </w:r>
          </w:p>
        </w:tc>
        <w:tc>
          <w:tcPr>
            <w:tcW w:w="9433" w:type="dxa"/>
            <w:gridSpan w:val="2"/>
            <w:tcBorders>
              <w:bottom w:val="single" w:color="000000" w:sz="10" w:space="0"/>
              <w:right w:val="single" w:color="000000" w:sz="10" w:space="0"/>
            </w:tcBorders>
            <w:vAlign w:val="top"/>
          </w:tcPr>
          <w:p>
            <w:pPr>
              <w:rPr>
                <w:rFonts w:hint="eastAsia" w:ascii="黑体" w:hAnsi="黑体" w:eastAsia="黑体" w:cs="黑体"/>
                <w:sz w:val="28"/>
                <w:szCs w:val="28"/>
              </w:rPr>
            </w:pPr>
          </w:p>
          <w:p>
            <w:pPr>
              <w:rPr>
                <w:rFonts w:hint="eastAsia" w:ascii="黑体" w:hAnsi="黑体" w:eastAsia="黑体" w:cs="黑体"/>
                <w:sz w:val="28"/>
                <w:szCs w:val="28"/>
              </w:rPr>
            </w:pPr>
            <w:r>
              <w:rPr>
                <w:rFonts w:hint="eastAsia" w:ascii="黑体" w:hAnsi="黑体" w:eastAsia="黑体" w:cs="黑体"/>
                <w:sz w:val="28"/>
                <w:szCs w:val="28"/>
              </w:rPr>
              <w:t>一、本申请表及其附件所提供的信息内容和相关证明文件均完整、真实、有效，如有不实，本企业愿放弃因此取得的利益并承担一切相关法律责任。</w:t>
            </w:r>
          </w:p>
          <w:p>
            <w:pPr>
              <w:rPr>
                <w:rFonts w:hint="eastAsia" w:ascii="黑体" w:hAnsi="黑体" w:eastAsia="黑体" w:cs="黑体"/>
                <w:sz w:val="28"/>
                <w:szCs w:val="28"/>
              </w:rPr>
            </w:pPr>
            <w:r>
              <w:rPr>
                <w:rFonts w:hint="eastAsia" w:ascii="黑体" w:hAnsi="黑体" w:eastAsia="黑体" w:cs="黑体"/>
                <w:sz w:val="28"/>
                <w:szCs w:val="28"/>
              </w:rPr>
              <w:t>二、在入驻后遵守国家法律，接受产业园管理，遵守产业园规章制度。</w:t>
            </w:r>
          </w:p>
          <w:p>
            <w:pPr>
              <w:rPr>
                <w:rFonts w:hint="eastAsia" w:ascii="黑体" w:hAnsi="黑体" w:eastAsia="黑体" w:cs="黑体"/>
                <w:sz w:val="28"/>
                <w:szCs w:val="28"/>
              </w:rPr>
            </w:pPr>
            <w:r>
              <w:rPr>
                <w:rFonts w:hint="eastAsia" w:ascii="黑体" w:hAnsi="黑体" w:eastAsia="黑体" w:cs="黑体"/>
                <w:sz w:val="28"/>
                <w:szCs w:val="28"/>
              </w:rPr>
              <w:t>三、自入驻企业使用办公场地之日起</w:t>
            </w:r>
            <w:r>
              <w:rPr>
                <w:rFonts w:hint="eastAsia" w:ascii="黑体" w:hAnsi="黑体" w:eastAsia="黑体" w:cs="黑体"/>
                <w:sz w:val="28"/>
                <w:szCs w:val="28"/>
                <w:lang w:eastAsia="zh-CN"/>
              </w:rPr>
              <w:t>，</w:t>
            </w:r>
            <w:r>
              <w:rPr>
                <w:rFonts w:hint="eastAsia" w:ascii="黑体" w:hAnsi="黑体" w:eastAsia="黑体" w:cs="黑体"/>
                <w:sz w:val="28"/>
                <w:szCs w:val="28"/>
              </w:rPr>
              <w:t>承担办公场地的安全保障义务，不得损坏场地主体结构，防止发生火灾、水浸、漏电等安全事故，并承担事故造成的赔偿责任。</w:t>
            </w:r>
          </w:p>
          <w:p>
            <w:pPr>
              <w:rPr>
                <w:rFonts w:hint="eastAsia" w:ascii="黑体" w:hAnsi="黑体" w:eastAsia="黑体" w:cs="黑体"/>
                <w:sz w:val="28"/>
                <w:szCs w:val="28"/>
              </w:rPr>
            </w:pPr>
          </w:p>
          <w:p>
            <w:pPr>
              <w:rPr>
                <w:rFonts w:hint="eastAsia" w:ascii="黑体" w:hAnsi="黑体" w:eastAsia="黑体" w:cs="黑体"/>
                <w:sz w:val="28"/>
                <w:szCs w:val="28"/>
              </w:rPr>
            </w:pPr>
          </w:p>
          <w:p>
            <w:pPr>
              <w:ind w:firstLine="5880" w:firstLineChars="2100"/>
              <w:rPr>
                <w:rFonts w:hint="eastAsia" w:ascii="黑体" w:hAnsi="黑体" w:eastAsia="黑体" w:cs="黑体"/>
                <w:sz w:val="28"/>
                <w:szCs w:val="28"/>
              </w:rPr>
            </w:pPr>
            <w:r>
              <w:rPr>
                <w:rFonts w:hint="eastAsia" w:ascii="黑体" w:hAnsi="黑体" w:eastAsia="黑体" w:cs="黑体"/>
                <w:sz w:val="28"/>
                <w:szCs w:val="28"/>
              </w:rPr>
              <w:t>法定代表人签名：</w:t>
            </w:r>
          </w:p>
          <w:p>
            <w:pPr>
              <w:rPr>
                <w:rFonts w:hint="eastAsia" w:ascii="黑体" w:hAnsi="黑体" w:eastAsia="黑体" w:cs="黑体"/>
                <w:sz w:val="28"/>
                <w:szCs w:val="28"/>
              </w:rPr>
            </w:pPr>
          </w:p>
          <w:p>
            <w:pPr>
              <w:ind w:firstLine="6720" w:firstLineChars="2400"/>
              <w:rPr>
                <w:rFonts w:hint="eastAsia" w:ascii="黑体" w:hAnsi="黑体" w:eastAsia="黑体" w:cs="黑体"/>
                <w:sz w:val="28"/>
                <w:szCs w:val="28"/>
              </w:rPr>
            </w:pPr>
            <w:r>
              <w:rPr>
                <w:rFonts w:hint="eastAsia" w:ascii="黑体" w:hAnsi="黑体" w:eastAsia="黑体" w:cs="黑体"/>
                <w:sz w:val="28"/>
                <w:szCs w:val="28"/>
              </w:rPr>
              <w:t>（公章）</w:t>
            </w:r>
          </w:p>
          <w:p>
            <w:pPr>
              <w:rPr>
                <w:rFonts w:hint="eastAsia" w:ascii="黑体" w:hAnsi="黑体" w:eastAsia="黑体" w:cs="黑体"/>
                <w:sz w:val="28"/>
                <w:szCs w:val="28"/>
              </w:rPr>
            </w:pPr>
          </w:p>
          <w:p>
            <w:pPr>
              <w:ind w:firstLine="6440" w:firstLineChars="2300"/>
              <w:rPr>
                <w:rFonts w:hint="eastAsia" w:ascii="黑体" w:hAnsi="黑体" w:eastAsia="黑体" w:cs="黑体"/>
                <w:sz w:val="28"/>
                <w:szCs w:val="28"/>
              </w:rPr>
            </w:pPr>
            <w:r>
              <w:rPr>
                <w:rFonts w:hint="eastAsia" w:ascii="黑体" w:hAnsi="黑体" w:eastAsia="黑体" w:cs="黑体"/>
                <w:sz w:val="28"/>
                <w:szCs w:val="28"/>
              </w:rPr>
              <w:t>年</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0" w:hRule="atLeast"/>
        </w:trPr>
        <w:tc>
          <w:tcPr>
            <w:tcW w:w="610" w:type="dxa"/>
            <w:tcBorders>
              <w:left w:val="single" w:color="000000" w:sz="10" w:space="0"/>
            </w:tcBorders>
            <w:textDirection w:val="tbRlV"/>
            <w:vAlign w:val="center"/>
          </w:tcPr>
          <w:p>
            <w:pPr>
              <w:jc w:val="center"/>
              <w:rPr>
                <w:rFonts w:hint="eastAsia" w:ascii="黑体" w:hAnsi="黑体" w:eastAsia="黑体" w:cs="黑体"/>
                <w:sz w:val="28"/>
                <w:szCs w:val="28"/>
              </w:rPr>
            </w:pPr>
            <w:r>
              <w:rPr>
                <w:rFonts w:hint="eastAsia" w:ascii="黑体" w:hAnsi="黑体" w:eastAsia="黑体" w:cs="黑体"/>
                <w:sz w:val="28"/>
                <w:szCs w:val="28"/>
              </w:rPr>
              <w:t>园区管理部门意见</w:t>
            </w:r>
          </w:p>
        </w:tc>
        <w:tc>
          <w:tcPr>
            <w:tcW w:w="9433" w:type="dxa"/>
            <w:gridSpan w:val="2"/>
            <w:tcBorders>
              <w:top w:val="single" w:color="000000" w:sz="10" w:space="0"/>
              <w:right w:val="single" w:color="000000" w:sz="10" w:space="0"/>
            </w:tcBorders>
            <w:vAlign w:val="top"/>
          </w:tcPr>
          <w:p>
            <w:pPr>
              <w:rPr>
                <w:rFonts w:hint="eastAsia" w:ascii="黑体" w:hAnsi="黑体" w:eastAsia="黑体" w:cs="黑体"/>
                <w:sz w:val="28"/>
                <w:szCs w:val="28"/>
              </w:rPr>
            </w:pPr>
            <w:r>
              <w:rPr>
                <w:rFonts w:hint="eastAsia" w:ascii="黑体" w:hAnsi="黑体" w:eastAsia="黑体" w:cs="黑体"/>
                <w:sz w:val="28"/>
                <w:szCs w:val="28"/>
                <w:lang w:eastAsia="zh-CN"/>
              </w:rPr>
              <w:t>双鸭山市尖山区经济园区服务中心</w:t>
            </w:r>
            <w:r>
              <w:rPr>
                <w:rFonts w:hint="eastAsia" w:ascii="黑体" w:hAnsi="黑体" w:eastAsia="黑体" w:cs="黑体"/>
                <w:sz w:val="28"/>
                <w:szCs w:val="28"/>
              </w:rPr>
              <w:t>审核意见：</w:t>
            </w: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ind w:firstLine="6720" w:firstLineChars="2400"/>
              <w:rPr>
                <w:rFonts w:hint="eastAsia" w:ascii="黑体" w:hAnsi="黑体" w:eastAsia="黑体" w:cs="黑体"/>
                <w:sz w:val="28"/>
                <w:szCs w:val="28"/>
              </w:rPr>
            </w:pPr>
          </w:p>
          <w:p>
            <w:pPr>
              <w:ind w:firstLine="6720" w:firstLineChars="2400"/>
              <w:rPr>
                <w:rFonts w:hint="eastAsia" w:ascii="黑体" w:hAnsi="黑体" w:eastAsia="黑体" w:cs="黑体"/>
                <w:sz w:val="28"/>
                <w:szCs w:val="28"/>
              </w:rPr>
            </w:pPr>
          </w:p>
          <w:p>
            <w:pPr>
              <w:ind w:firstLine="6720" w:firstLineChars="2400"/>
              <w:rPr>
                <w:rFonts w:hint="eastAsia" w:ascii="黑体" w:hAnsi="黑体" w:eastAsia="黑体" w:cs="黑体"/>
                <w:sz w:val="28"/>
                <w:szCs w:val="28"/>
              </w:rPr>
            </w:pPr>
          </w:p>
          <w:p>
            <w:pPr>
              <w:ind w:firstLine="6720" w:firstLineChars="2400"/>
              <w:rPr>
                <w:rFonts w:hint="eastAsia" w:ascii="黑体" w:hAnsi="黑体" w:eastAsia="黑体" w:cs="黑体"/>
                <w:sz w:val="28"/>
                <w:szCs w:val="28"/>
              </w:rPr>
            </w:pPr>
          </w:p>
          <w:p>
            <w:pPr>
              <w:ind w:firstLine="6720" w:firstLineChars="2400"/>
              <w:rPr>
                <w:rFonts w:hint="eastAsia" w:ascii="黑体" w:hAnsi="黑体" w:eastAsia="黑体" w:cs="黑体"/>
                <w:sz w:val="28"/>
                <w:szCs w:val="28"/>
              </w:rPr>
            </w:pPr>
            <w:r>
              <w:rPr>
                <w:rFonts w:hint="eastAsia" w:ascii="黑体" w:hAnsi="黑体" w:eastAsia="黑体" w:cs="黑体"/>
                <w:sz w:val="28"/>
                <w:szCs w:val="28"/>
              </w:rPr>
              <w:t>（公章）</w:t>
            </w:r>
          </w:p>
          <w:p>
            <w:pPr>
              <w:rPr>
                <w:rFonts w:hint="eastAsia" w:ascii="黑体" w:hAnsi="黑体" w:eastAsia="黑体" w:cs="黑体"/>
                <w:sz w:val="28"/>
                <w:szCs w:val="28"/>
              </w:rPr>
            </w:pPr>
          </w:p>
          <w:p>
            <w:pPr>
              <w:ind w:firstLine="6440" w:firstLineChars="2300"/>
              <w:rPr>
                <w:rFonts w:hint="eastAsia" w:ascii="黑体" w:hAnsi="黑体" w:eastAsia="黑体" w:cs="黑体"/>
                <w:sz w:val="28"/>
                <w:szCs w:val="28"/>
              </w:rPr>
            </w:pPr>
            <w:r>
              <w:rPr>
                <w:rFonts w:hint="eastAsia" w:ascii="黑体" w:hAnsi="黑体" w:eastAsia="黑体" w:cs="黑体"/>
                <w:sz w:val="28"/>
                <w:szCs w:val="28"/>
              </w:rPr>
              <w:t>年</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610" w:type="dxa"/>
            <w:vMerge w:val="restart"/>
            <w:tcBorders>
              <w:left w:val="single" w:color="000000" w:sz="10" w:space="0"/>
              <w:bottom w:val="nil"/>
            </w:tcBorders>
            <w:textDirection w:val="tbRlV"/>
            <w:vAlign w:val="center"/>
          </w:tcPr>
          <w:p>
            <w:pPr>
              <w:jc w:val="center"/>
              <w:rPr>
                <w:rFonts w:hint="eastAsia" w:ascii="黑体" w:hAnsi="黑体" w:eastAsia="黑体" w:cs="黑体"/>
                <w:sz w:val="28"/>
                <w:szCs w:val="28"/>
              </w:rPr>
            </w:pPr>
            <w:r>
              <w:rPr>
                <w:rFonts w:hint="eastAsia" w:ascii="黑体" w:hAnsi="黑体" w:eastAsia="黑体" w:cs="黑体"/>
                <w:sz w:val="28"/>
                <w:szCs w:val="28"/>
              </w:rPr>
              <w:t>办理结果</w:t>
            </w:r>
          </w:p>
        </w:tc>
        <w:tc>
          <w:tcPr>
            <w:tcW w:w="2988"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办公场所地址</w:t>
            </w:r>
          </w:p>
        </w:tc>
        <w:tc>
          <w:tcPr>
            <w:tcW w:w="6445" w:type="dxa"/>
            <w:tcBorders>
              <w:right w:val="single" w:color="000000" w:sz="10" w:space="0"/>
            </w:tcBorders>
            <w:vAlign w:val="center"/>
          </w:tcPr>
          <w:p>
            <w:pPr>
              <w:ind w:firstLine="1400" w:firstLineChars="500"/>
              <w:rPr>
                <w:rFonts w:hint="eastAsia" w:ascii="黑体" w:hAnsi="黑体" w:eastAsia="黑体" w:cs="黑体"/>
                <w:sz w:val="28"/>
                <w:szCs w:val="28"/>
              </w:rPr>
            </w:pPr>
            <w:r>
              <w:rPr>
                <w:rFonts w:hint="eastAsia" w:ascii="黑体" w:hAnsi="黑体" w:eastAsia="黑体" w:cs="黑体"/>
                <w:sz w:val="28"/>
                <w:szCs w:val="28"/>
              </w:rPr>
              <w:t>号</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楼</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层</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7" w:hRule="atLeast"/>
        </w:trPr>
        <w:tc>
          <w:tcPr>
            <w:tcW w:w="610" w:type="dxa"/>
            <w:vMerge w:val="continue"/>
            <w:tcBorders>
              <w:top w:val="nil"/>
              <w:left w:val="single" w:color="000000" w:sz="10" w:space="0"/>
            </w:tcBorders>
            <w:textDirection w:val="tbRlV"/>
            <w:vAlign w:val="center"/>
          </w:tcPr>
          <w:p>
            <w:pPr>
              <w:rPr>
                <w:rFonts w:hint="eastAsia" w:ascii="黑体" w:hAnsi="黑体" w:eastAsia="黑体" w:cs="黑体"/>
                <w:sz w:val="28"/>
                <w:szCs w:val="28"/>
              </w:rPr>
            </w:pPr>
          </w:p>
        </w:tc>
        <w:tc>
          <w:tcPr>
            <w:tcW w:w="2988" w:type="dxa"/>
            <w:vAlign w:val="center"/>
          </w:tcPr>
          <w:p>
            <w:pPr>
              <w:jc w:val="center"/>
              <w:rPr>
                <w:rFonts w:hint="eastAsia" w:ascii="黑体" w:hAnsi="黑体" w:eastAsia="黑体" w:cs="黑体"/>
                <w:sz w:val="28"/>
                <w:szCs w:val="28"/>
              </w:rPr>
            </w:pPr>
            <w:r>
              <w:rPr>
                <w:rFonts w:hint="eastAsia" w:ascii="黑体" w:hAnsi="黑体" w:eastAsia="黑体" w:cs="黑体"/>
                <w:sz w:val="28"/>
                <w:szCs w:val="28"/>
                <w:lang w:val="en-US" w:eastAsia="zh-CN"/>
              </w:rPr>
              <w:t>核定企业使用</w:t>
            </w:r>
            <w:r>
              <w:rPr>
                <w:rFonts w:hint="eastAsia" w:ascii="黑体" w:hAnsi="黑体" w:eastAsia="黑体" w:cs="黑体"/>
                <w:sz w:val="28"/>
                <w:szCs w:val="28"/>
              </w:rPr>
              <w:t>总面积</w:t>
            </w:r>
          </w:p>
        </w:tc>
        <w:tc>
          <w:tcPr>
            <w:tcW w:w="6445" w:type="dxa"/>
            <w:tcBorders>
              <w:right w:val="single" w:color="000000" w:sz="10" w:space="0"/>
            </w:tcBorders>
            <w:vAlign w:val="center"/>
          </w:tcPr>
          <w:p>
            <w:pPr>
              <w:ind w:firstLine="2800" w:firstLineChars="1000"/>
              <w:rPr>
                <w:rFonts w:hint="eastAsia" w:ascii="黑体" w:hAnsi="黑体" w:eastAsia="黑体" w:cs="黑体"/>
                <w:sz w:val="28"/>
                <w:szCs w:val="28"/>
              </w:rPr>
            </w:pPr>
            <w:r>
              <w:rPr>
                <w:rFonts w:hint="eastAsia" w:ascii="黑体" w:hAnsi="黑体" w:eastAsia="黑体" w:cs="黑体"/>
                <w:sz w:val="28"/>
                <w:szCs w:val="28"/>
              </w:rPr>
              <w:t>平方米</w:t>
            </w:r>
          </w:p>
        </w:tc>
      </w:tr>
    </w:tbl>
    <w:p>
      <w:pPr>
        <w:keepNext w:val="0"/>
        <w:keepLines w:val="0"/>
        <w:pageBreakBefore w:val="0"/>
        <w:widowControl/>
        <w:kinsoku w:val="0"/>
        <w:wordWrap/>
        <w:overflowPunct/>
        <w:topLinePunct w:val="0"/>
        <w:autoSpaceDE w:val="0"/>
        <w:autoSpaceDN w:val="0"/>
        <w:bidi w:val="0"/>
        <w:adjustRightInd w:val="0"/>
        <w:snapToGrid w:val="0"/>
        <w:spacing w:line="100" w:lineRule="exact"/>
        <w:textAlignment w:val="baseline"/>
        <w:rPr>
          <w:rFonts w:hint="eastAsia" w:ascii="黑体" w:hAnsi="黑体" w:eastAsia="黑体" w:cs="黑体"/>
          <w:sz w:val="28"/>
          <w:szCs w:val="28"/>
        </w:rPr>
      </w:pPr>
    </w:p>
    <w:p>
      <w:pPr>
        <w:ind w:firstLine="560" w:firstLineChars="200"/>
        <w:rPr>
          <w:rFonts w:hint="default" w:ascii="黑体" w:hAnsi="黑体" w:eastAsia="黑体" w:cs="黑体"/>
          <w:sz w:val="28"/>
          <w:szCs w:val="28"/>
          <w:lang w:val="en-US" w:eastAsia="zh-CN"/>
        </w:rPr>
      </w:pPr>
      <w:r>
        <w:rPr>
          <w:rFonts w:hint="eastAsia" w:ascii="黑体" w:hAnsi="黑体" w:eastAsia="黑体" w:cs="黑体"/>
          <w:sz w:val="28"/>
          <w:szCs w:val="28"/>
        </w:rPr>
        <w:t>注：本表一式</w:t>
      </w:r>
      <w:r>
        <w:rPr>
          <w:rFonts w:hint="eastAsia" w:ascii="黑体" w:hAnsi="黑体" w:eastAsia="黑体" w:cs="黑体"/>
          <w:sz w:val="28"/>
          <w:szCs w:val="28"/>
          <w:lang w:val="en-US" w:eastAsia="zh-CN"/>
        </w:rPr>
        <w:t>两</w:t>
      </w:r>
      <w:r>
        <w:rPr>
          <w:rFonts w:hint="eastAsia" w:ascii="黑体" w:hAnsi="黑体" w:eastAsia="黑体" w:cs="黑体"/>
          <w:sz w:val="28"/>
          <w:szCs w:val="28"/>
        </w:rPr>
        <w:t>份</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园区管理部门及入驻企业各留存一份。</w:t>
      </w:r>
    </w:p>
    <w:p>
      <w:pPr>
        <w:rPr>
          <w:rFonts w:hint="default" w:ascii="Times New Roman" w:hAnsi="Times New Roman" w:eastAsia="黑体" w:cs="Times New Roman"/>
          <w:sz w:val="22"/>
          <w:szCs w:val="22"/>
        </w:rPr>
        <w:sectPr>
          <w:footerReference r:id="rId6" w:type="default"/>
          <w:pgSz w:w="11906" w:h="16839"/>
          <w:pgMar w:top="1431" w:right="918" w:bottom="1197" w:left="918" w:header="0" w:footer="981" w:gutter="0"/>
          <w:pgNumType w:fmt="numberInDash" w:start="1"/>
          <w:cols w:space="720" w:num="1"/>
        </w:sectPr>
      </w:pPr>
    </w:p>
    <w:p>
      <w:pPr>
        <w:pStyle w:val="5"/>
        <w:spacing w:before="133" w:line="203" w:lineRule="auto"/>
        <w:ind w:left="44"/>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附件2</w:t>
      </w:r>
    </w:p>
    <w:p>
      <w:pPr>
        <w:pStyle w:val="5"/>
        <w:spacing w:before="133" w:line="203" w:lineRule="auto"/>
        <w:ind w:left="44"/>
        <w:rPr>
          <w:rFonts w:hint="default" w:ascii="Times New Roman" w:hAnsi="Times New Roman" w:eastAsia="仿宋_GB2312" w:cs="Times New Roman"/>
          <w:snapToGrid w:val="0"/>
          <w:color w:val="000000"/>
          <w:kern w:val="0"/>
          <w:sz w:val="32"/>
          <w:szCs w:val="32"/>
          <w:lang w:val="en-US" w:eastAsia="zh-CN" w:bidi="ar-SA"/>
        </w:rPr>
      </w:pPr>
    </w:p>
    <w:p>
      <w:pPr>
        <w:pStyle w:val="5"/>
        <w:spacing w:before="133" w:line="203" w:lineRule="auto"/>
        <w:ind w:left="44" w:firstLine="5760" w:firstLineChars="1800"/>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协议编号</w:t>
      </w:r>
      <w:r>
        <w:rPr>
          <w:rFonts w:hint="eastAsia" w:ascii="Times New Roman" w:hAnsi="Times New Roman" w:eastAsia="仿宋_GB2312" w:cs="Times New Roman"/>
          <w:snapToGrid w:val="0"/>
          <w:color w:val="000000"/>
          <w:kern w:val="0"/>
          <w:sz w:val="32"/>
          <w:szCs w:val="32"/>
          <w:lang w:val="en-US" w:eastAsia="zh-CN" w:bidi="ar-SA"/>
        </w:rPr>
        <w:t>：</w:t>
      </w:r>
      <w:r>
        <w:rPr>
          <w:rFonts w:hint="eastAsia" w:ascii="Times New Roman" w:hAnsi="Times New Roman" w:eastAsia="仿宋_GB2312" w:cs="Times New Roman"/>
          <w:snapToGrid w:val="0"/>
          <w:color w:val="000000"/>
          <w:kern w:val="0"/>
          <w:sz w:val="32"/>
          <w:szCs w:val="32"/>
          <w:u w:val="single"/>
          <w:lang w:val="en-US" w:eastAsia="zh-CN" w:bidi="ar-SA"/>
        </w:rPr>
        <w:t xml:space="preserve">         </w:t>
      </w: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before="140" w:line="594" w:lineRule="exact"/>
        <w:ind w:left="349"/>
        <w:jc w:val="center"/>
        <w:outlineLvl w:val="0"/>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pPr>
      <w:r>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t>双鸭山市数字服务外包产业园</w:t>
      </w:r>
    </w:p>
    <w:p>
      <w:pPr>
        <w:spacing w:before="140" w:line="594" w:lineRule="exact"/>
        <w:ind w:left="349"/>
        <w:jc w:val="center"/>
        <w:outlineLvl w:val="0"/>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pPr>
      <w:r>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t>企业入驻协议</w:t>
      </w:r>
    </w:p>
    <w:p>
      <w:pPr>
        <w:spacing w:line="255"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pStyle w:val="5"/>
        <w:spacing w:before="184" w:line="195" w:lineRule="auto"/>
        <w:ind w:left="3600"/>
        <w:rPr>
          <w:rFonts w:hint="eastAsia" w:ascii="楷体" w:hAnsi="楷体" w:eastAsia="楷体" w:cs="楷体"/>
          <w:sz w:val="36"/>
          <w:szCs w:val="36"/>
        </w:rPr>
      </w:pPr>
      <w:r>
        <w:rPr>
          <w:rFonts w:hint="eastAsia" w:ascii="楷体" w:hAnsi="楷体" w:eastAsia="楷体" w:cs="楷体"/>
          <w:spacing w:val="16"/>
          <w:sz w:val="36"/>
          <w:szCs w:val="36"/>
        </w:rPr>
        <w:t>（模板）</w:t>
      </w: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2" w:lineRule="auto"/>
        <w:jc w:val="center"/>
        <w:rPr>
          <w:rFonts w:hint="default" w:ascii="Times New Roman" w:hAnsi="Times New Roman" w:cs="Times New Roman"/>
          <w:sz w:val="21"/>
        </w:rPr>
      </w:pPr>
    </w:p>
    <w:p>
      <w:pPr>
        <w:pStyle w:val="2"/>
        <w:rPr>
          <w:rFonts w:hint="default" w:ascii="Times New Roman" w:hAnsi="Times New Roman" w:cs="Times New Roman"/>
          <w:sz w:val="21"/>
        </w:rPr>
      </w:pPr>
    </w:p>
    <w:p>
      <w:pPr>
        <w:pStyle w:val="2"/>
        <w:rPr>
          <w:rFonts w:hint="default" w:ascii="Times New Roman" w:hAnsi="Times New Roman" w:cs="Times New Roman"/>
          <w:sz w:val="21"/>
        </w:rPr>
      </w:pPr>
    </w:p>
    <w:p>
      <w:pPr>
        <w:pStyle w:val="2"/>
        <w:rPr>
          <w:rFonts w:hint="default" w:ascii="Times New Roman" w:hAnsi="Times New Roman" w:cs="Times New Roman"/>
          <w:sz w:val="21"/>
        </w:rPr>
      </w:pPr>
    </w:p>
    <w:p>
      <w:pPr>
        <w:pStyle w:val="2"/>
        <w:rPr>
          <w:rFonts w:hint="default" w:ascii="Times New Roman" w:hAnsi="Times New Roman" w:cs="Times New Roman"/>
          <w:sz w:val="21"/>
        </w:rPr>
      </w:pPr>
    </w:p>
    <w:p>
      <w:pPr>
        <w:pStyle w:val="2"/>
        <w:rPr>
          <w:rFonts w:hint="default" w:ascii="Times New Roman" w:hAnsi="Times New Roman" w:cs="Times New Roman"/>
          <w:sz w:val="21"/>
        </w:rPr>
      </w:pPr>
    </w:p>
    <w:p>
      <w:pPr>
        <w:pStyle w:val="2"/>
        <w:rPr>
          <w:rFonts w:hint="default" w:ascii="Times New Roman" w:hAnsi="Times New Roman" w:cs="Times New Roman"/>
          <w:sz w:val="21"/>
        </w:rPr>
      </w:pPr>
    </w:p>
    <w:p>
      <w:pPr>
        <w:pStyle w:val="5"/>
        <w:keepNext w:val="0"/>
        <w:keepLines w:val="0"/>
        <w:pageBreakBefore w:val="0"/>
        <w:widowControl/>
        <w:kinsoku w:val="0"/>
        <w:wordWrap/>
        <w:overflowPunct/>
        <w:topLinePunct w:val="0"/>
        <w:autoSpaceDE w:val="0"/>
        <w:autoSpaceDN w:val="0"/>
        <w:bidi w:val="0"/>
        <w:adjustRightInd w:val="0"/>
        <w:snapToGrid w:val="0"/>
        <w:spacing w:before="133" w:line="360" w:lineRule="auto"/>
        <w:ind w:right="62"/>
        <w:jc w:val="center"/>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中国·</w:t>
      </w:r>
      <w:r>
        <w:rPr>
          <w:rFonts w:hint="default" w:ascii="Times New Roman" w:hAnsi="Times New Roman" w:eastAsia="仿宋_GB2312" w:cs="Times New Roman"/>
          <w:snapToGrid w:val="0"/>
          <w:color w:val="000000"/>
          <w:kern w:val="0"/>
          <w:sz w:val="32"/>
          <w:szCs w:val="32"/>
          <w:lang w:val="en-US" w:eastAsia="zh-CN" w:bidi="ar-SA"/>
        </w:rPr>
        <w:t>黑龙江省双鸭山市</w:t>
      </w:r>
    </w:p>
    <w:p>
      <w:pPr>
        <w:pStyle w:val="5"/>
        <w:keepNext w:val="0"/>
        <w:keepLines w:val="0"/>
        <w:pageBreakBefore w:val="0"/>
        <w:widowControl/>
        <w:kinsoku w:val="0"/>
        <w:wordWrap/>
        <w:overflowPunct/>
        <w:topLinePunct w:val="0"/>
        <w:autoSpaceDE w:val="0"/>
        <w:autoSpaceDN w:val="0"/>
        <w:bidi w:val="0"/>
        <w:adjustRightInd w:val="0"/>
        <w:snapToGrid w:val="0"/>
        <w:spacing w:before="133" w:line="360" w:lineRule="auto"/>
        <w:ind w:right="62"/>
        <w:jc w:val="center"/>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年     月</w:t>
      </w: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before="140" w:line="594" w:lineRule="exact"/>
        <w:ind w:left="349"/>
        <w:jc w:val="center"/>
        <w:outlineLvl w:val="0"/>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sectPr>
          <w:footerReference r:id="rId7" w:type="default"/>
          <w:pgSz w:w="11906" w:h="16838"/>
          <w:pgMar w:top="2098" w:right="1474" w:bottom="1984" w:left="1587" w:header="851" w:footer="1587" w:gutter="0"/>
          <w:pgNumType w:fmt="numberInDash"/>
          <w:cols w:space="0" w:num="1"/>
          <w:rtlGutter w:val="0"/>
          <w:docGrid w:type="lines" w:linePitch="312" w:charSpace="0"/>
        </w:sectPr>
      </w:pPr>
    </w:p>
    <w:p>
      <w:pPr>
        <w:pStyle w:val="2"/>
        <w:rPr>
          <w:rFonts w:hint="default"/>
          <w:lang w:eastAsia="zh-CN"/>
        </w:rPr>
      </w:pPr>
    </w:p>
    <w:p>
      <w:pPr>
        <w:spacing w:before="140" w:line="594" w:lineRule="exact"/>
        <w:ind w:left="349"/>
        <w:jc w:val="center"/>
        <w:outlineLvl w:val="0"/>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pPr>
      <w:r>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t>双鸭山市数字服务外包产业园</w:t>
      </w:r>
    </w:p>
    <w:p>
      <w:pPr>
        <w:spacing w:before="140" w:line="594" w:lineRule="exact"/>
        <w:ind w:left="349"/>
        <w:jc w:val="center"/>
        <w:outlineLvl w:val="0"/>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pPr>
      <w:r>
        <w:rPr>
          <w:rFonts w:hint="default" w:ascii="Times New Roman" w:hAnsi="Times New Roman" w:eastAsia="方正小标宋简体" w:cs="Times New Roman"/>
          <w:b w:val="0"/>
          <w:bCs w:val="0"/>
          <w:spacing w:val="9"/>
          <w:position w:val="2"/>
          <w:sz w:val="44"/>
          <w:szCs w:val="44"/>
          <w:lang w:eastAsia="zh-CN"/>
          <w14:textOutline w14:w="6350" w14:cap="flat" w14:cmpd="sng">
            <w14:solidFill>
              <w14:srgbClr w14:val="000000"/>
            </w14:solidFill>
            <w14:prstDash w14:val="solid"/>
            <w14:miter w14:val="0"/>
          </w14:textOutline>
        </w:rPr>
        <w:t>企业入驻协议书</w:t>
      </w: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pStyle w:val="5"/>
        <w:spacing w:before="133" w:line="203" w:lineRule="auto"/>
        <w:ind w:left="44"/>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甲方：</w:t>
      </w:r>
      <w:r>
        <w:rPr>
          <w:rFonts w:hint="default" w:ascii="Times New Roman" w:hAnsi="Times New Roman" w:eastAsia="仿宋_GB2312" w:cs="Times New Roman"/>
          <w:snapToGrid w:val="0"/>
          <w:color w:val="000000"/>
          <w:kern w:val="0"/>
          <w:sz w:val="32"/>
          <w:szCs w:val="32"/>
          <w:lang w:val="en-US" w:eastAsia="zh-CN" w:bidi="ar-SA"/>
        </w:rPr>
        <w:t>双鸭山市尖山区经济园区服务中心</w:t>
      </w:r>
    </w:p>
    <w:p>
      <w:pPr>
        <w:spacing w:line="299"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133" w:line="204" w:lineRule="auto"/>
        <w:ind w:left="35"/>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乙方：</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公司</w:t>
      </w:r>
    </w:p>
    <w:p>
      <w:pPr>
        <w:spacing w:line="290" w:lineRule="auto"/>
        <w:rPr>
          <w:rFonts w:hint="default" w:ascii="Times New Roman" w:hAnsi="Times New Roman" w:eastAsia="仿宋_GB2312" w:cs="Times New Roman"/>
          <w:snapToGrid w:val="0"/>
          <w:color w:val="000000"/>
          <w:kern w:val="0"/>
          <w:sz w:val="32"/>
          <w:szCs w:val="32"/>
          <w:lang w:val="en-US" w:eastAsia="en-US" w:bidi="ar-SA"/>
        </w:rPr>
      </w:pPr>
    </w:p>
    <w:p>
      <w:pPr>
        <w:spacing w:line="291" w:lineRule="auto"/>
        <w:rPr>
          <w:rFonts w:hint="default" w:ascii="Times New Roman" w:hAnsi="Times New Roman" w:eastAsia="仿宋_GB2312" w:cs="Times New Roman"/>
          <w:snapToGrid w:val="0"/>
          <w:color w:val="000000"/>
          <w:kern w:val="0"/>
          <w:sz w:val="32"/>
          <w:szCs w:val="32"/>
          <w:lang w:val="en-US" w:eastAsia="en-US" w:bidi="ar-SA"/>
        </w:rPr>
      </w:pPr>
    </w:p>
    <w:p>
      <w:pPr>
        <w:spacing w:line="291" w:lineRule="auto"/>
        <w:rPr>
          <w:rFonts w:hint="default" w:ascii="Times New Roman" w:hAnsi="Times New Roman" w:eastAsia="仿宋_GB2312" w:cs="Times New Roman"/>
          <w:snapToGrid w:val="0"/>
          <w:color w:val="000000"/>
          <w:kern w:val="0"/>
          <w:sz w:val="32"/>
          <w:szCs w:val="32"/>
          <w:lang w:val="en-US" w:eastAsia="en-US" w:bidi="ar-SA"/>
        </w:rPr>
      </w:pP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before="133" w:line="360" w:lineRule="auto"/>
        <w:ind w:right="96" w:rightChars="0" w:firstLine="640" w:firstLineChars="200"/>
        <w:jc w:val="both"/>
        <w:textAlignment w:val="baseline"/>
        <w:rPr>
          <w:rFonts w:hint="eastAsia"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根据《</w:t>
      </w:r>
      <w:r>
        <w:rPr>
          <w:rFonts w:hint="default" w:ascii="Times New Roman" w:hAnsi="Times New Roman" w:eastAsia="仿宋_GB2312" w:cs="Times New Roman"/>
          <w:snapToGrid w:val="0"/>
          <w:color w:val="000000"/>
          <w:kern w:val="0"/>
          <w:sz w:val="32"/>
          <w:szCs w:val="32"/>
          <w:lang w:val="en-US" w:eastAsia="zh-CN" w:bidi="ar-SA"/>
        </w:rPr>
        <w:t>双鸭山市数字服务外包产业园企业入驻及办公场所租金补贴</w:t>
      </w:r>
      <w:r>
        <w:rPr>
          <w:rFonts w:hint="default" w:ascii="Times New Roman" w:hAnsi="Times New Roman" w:eastAsia="仿宋_GB2312" w:cs="Times New Roman"/>
          <w:snapToGrid w:val="0"/>
          <w:color w:val="000000"/>
          <w:kern w:val="0"/>
          <w:sz w:val="32"/>
          <w:szCs w:val="32"/>
          <w:lang w:val="en-US" w:eastAsia="en-US" w:bidi="ar-SA"/>
        </w:rPr>
        <w:t>管理办法（试行）》（下称《管理办法》）及相关法律法规，甲、乙双方就乙方申请入驻甲方负责管理的双鸭山市数字服务外包产业园（下称</w:t>
      </w:r>
      <w:r>
        <w:rPr>
          <w:rFonts w:hint="eastAsia"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产业园）事宜，本着诚实信用</w:t>
      </w:r>
      <w:r>
        <w:rPr>
          <w:rFonts w:hint="eastAsia"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平等自愿的原则，签订本协议</w:t>
      </w:r>
      <w:r>
        <w:rPr>
          <w:rFonts w:hint="eastAsia" w:ascii="Times New Roman" w:hAnsi="Times New Roman" w:eastAsia="仿宋_GB2312" w:cs="Times New Roman"/>
          <w:snapToGrid w:val="0"/>
          <w:color w:val="000000"/>
          <w:kern w:val="0"/>
          <w:sz w:val="32"/>
          <w:szCs w:val="32"/>
          <w:lang w:val="en-US" w:eastAsia="zh-CN" w:bidi="ar-SA"/>
        </w:rPr>
        <w:t>。</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before="133" w:line="360" w:lineRule="auto"/>
        <w:ind w:right="96" w:rightChars="0" w:firstLine="640" w:firstLineChars="200"/>
        <w:jc w:val="both"/>
        <w:textAlignment w:val="baseline"/>
        <w:rPr>
          <w:rFonts w:hint="eastAsia" w:ascii="Times New Roman" w:hAnsi="Times New Roman" w:eastAsia="仿宋_GB2312" w:cs="Times New Roman"/>
          <w:snapToGrid w:val="0"/>
          <w:color w:val="000000"/>
          <w:kern w:val="0"/>
          <w:sz w:val="32"/>
          <w:szCs w:val="32"/>
          <w:lang w:val="en-US" w:eastAsia="zh-CN" w:bidi="ar-SA"/>
        </w:rPr>
      </w:pPr>
    </w:p>
    <w:p>
      <w:pPr>
        <w:pStyle w:val="5"/>
        <w:keepNext w:val="0"/>
        <w:keepLines w:val="0"/>
        <w:pageBreakBefore w:val="0"/>
        <w:widowControl/>
        <w:numPr>
          <w:ilvl w:val="0"/>
          <w:numId w:val="1"/>
        </w:numPr>
        <w:kinsoku w:val="0"/>
        <w:wordWrap/>
        <w:overflowPunct/>
        <w:topLinePunct w:val="0"/>
        <w:autoSpaceDE w:val="0"/>
        <w:autoSpaceDN w:val="0"/>
        <w:bidi w:val="0"/>
        <w:adjustRightInd w:val="0"/>
        <w:snapToGrid w:val="0"/>
        <w:spacing w:before="133" w:line="360" w:lineRule="auto"/>
        <w:ind w:right="96" w:rightChars="0"/>
        <w:jc w:val="center"/>
        <w:textAlignment w:val="baseline"/>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总则</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before="133" w:line="360" w:lineRule="auto"/>
        <w:ind w:right="96" w:rightChars="0" w:firstLine="640" w:firstLineChars="200"/>
        <w:jc w:val="left"/>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为贯彻市委、市政府决策部署，</w:t>
      </w:r>
      <w:r>
        <w:rPr>
          <w:rFonts w:hint="default" w:ascii="Times New Roman" w:hAnsi="Times New Roman" w:eastAsia="仿宋_GB2312" w:cs="Times New Roman"/>
          <w:snapToGrid w:val="0"/>
          <w:color w:val="000000"/>
          <w:kern w:val="0"/>
          <w:sz w:val="32"/>
          <w:szCs w:val="32"/>
          <w:lang w:val="en-US" w:eastAsia="zh-CN" w:bidi="ar-SA"/>
        </w:rPr>
        <w:t>积极培育数字服务外包产业</w:t>
      </w:r>
      <w:r>
        <w:rPr>
          <w:rFonts w:hint="eastAsia"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zh-CN" w:bidi="ar-SA"/>
        </w:rPr>
        <w:t>打造数字服务外包基地。</w:t>
      </w:r>
      <w:r>
        <w:rPr>
          <w:rFonts w:hint="default" w:ascii="Times New Roman" w:hAnsi="Times New Roman" w:eastAsia="仿宋_GB2312" w:cs="Times New Roman"/>
          <w:snapToGrid w:val="0"/>
          <w:color w:val="000000"/>
          <w:kern w:val="0"/>
          <w:sz w:val="32"/>
          <w:szCs w:val="32"/>
          <w:lang w:val="en-US" w:eastAsia="en-US" w:bidi="ar-SA"/>
        </w:rPr>
        <w:t>进一步加大</w:t>
      </w:r>
      <w:r>
        <w:rPr>
          <w:rFonts w:hint="default" w:ascii="Times New Roman" w:hAnsi="Times New Roman" w:eastAsia="仿宋_GB2312" w:cs="Times New Roman"/>
          <w:snapToGrid w:val="0"/>
          <w:color w:val="000000"/>
          <w:kern w:val="0"/>
          <w:sz w:val="32"/>
          <w:szCs w:val="32"/>
          <w:lang w:val="en-US" w:eastAsia="zh-CN" w:bidi="ar-SA"/>
        </w:rPr>
        <w:t>双鸭山市数字服务外包产业园</w:t>
      </w:r>
      <w:r>
        <w:rPr>
          <w:rFonts w:hint="default" w:ascii="Times New Roman" w:hAnsi="Times New Roman" w:eastAsia="仿宋_GB2312" w:cs="Times New Roman"/>
          <w:snapToGrid w:val="0"/>
          <w:color w:val="000000"/>
          <w:kern w:val="0"/>
          <w:sz w:val="32"/>
          <w:szCs w:val="32"/>
          <w:lang w:val="en-US" w:eastAsia="en-US" w:bidi="ar-SA"/>
        </w:rPr>
        <w:t>招商引资工作力度，降低</w:t>
      </w:r>
      <w:r>
        <w:rPr>
          <w:rFonts w:hint="default" w:ascii="Times New Roman" w:hAnsi="Times New Roman" w:eastAsia="仿宋_GB2312" w:cs="Times New Roman"/>
          <w:snapToGrid w:val="0"/>
          <w:color w:val="000000"/>
          <w:kern w:val="0"/>
          <w:sz w:val="32"/>
          <w:szCs w:val="32"/>
          <w:lang w:val="en-US" w:eastAsia="zh-CN" w:bidi="ar-SA"/>
        </w:rPr>
        <w:t>双鸭山市数字服务外包</w:t>
      </w:r>
      <w:r>
        <w:rPr>
          <w:rFonts w:hint="default" w:ascii="Times New Roman" w:hAnsi="Times New Roman" w:eastAsia="仿宋_GB2312" w:cs="Times New Roman"/>
          <w:snapToGrid w:val="0"/>
          <w:color w:val="000000"/>
          <w:kern w:val="0"/>
          <w:sz w:val="32"/>
          <w:szCs w:val="32"/>
          <w:lang w:val="en-US" w:eastAsia="en-US" w:bidi="ar-SA"/>
        </w:rPr>
        <w:t>产业园（以下简称“产业园”）入驻企业运营成本，引导和鼓励数字科创产业落户，助推</w:t>
      </w:r>
      <w:r>
        <w:rPr>
          <w:rFonts w:hint="default" w:ascii="Times New Roman" w:hAnsi="Times New Roman" w:eastAsia="仿宋_GB2312" w:cs="Times New Roman"/>
          <w:snapToGrid w:val="0"/>
          <w:color w:val="000000"/>
          <w:kern w:val="0"/>
          <w:sz w:val="32"/>
          <w:szCs w:val="32"/>
          <w:lang w:val="en-US" w:eastAsia="zh-CN" w:bidi="ar-SA"/>
        </w:rPr>
        <w:t>双鸭山市</w:t>
      </w:r>
      <w:r>
        <w:rPr>
          <w:rFonts w:hint="default" w:ascii="Times New Roman" w:hAnsi="Times New Roman" w:eastAsia="仿宋_GB2312" w:cs="Times New Roman"/>
          <w:snapToGrid w:val="0"/>
          <w:color w:val="000000"/>
          <w:kern w:val="0"/>
          <w:sz w:val="32"/>
          <w:szCs w:val="32"/>
          <w:lang w:val="en-US" w:eastAsia="en-US" w:bidi="ar-SA"/>
        </w:rPr>
        <w:t>产业高质量发展。</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before="133" w:line="360" w:lineRule="auto"/>
        <w:ind w:right="96" w:rightChars="0" w:firstLine="640" w:firstLineChars="200"/>
        <w:jc w:val="both"/>
        <w:textAlignment w:val="baseline"/>
        <w:rPr>
          <w:rFonts w:hint="eastAsia" w:ascii="Times New Roman" w:hAnsi="Times New Roman" w:eastAsia="仿宋_GB2312" w:cs="Times New Roman"/>
          <w:snapToGrid w:val="0"/>
          <w:color w:val="000000"/>
          <w:kern w:val="0"/>
          <w:sz w:val="32"/>
          <w:szCs w:val="32"/>
          <w:lang w:val="en-US" w:eastAsia="en-US" w:bidi="ar-SA"/>
        </w:rPr>
      </w:pPr>
    </w:p>
    <w:p>
      <w:pPr>
        <w:numPr>
          <w:ilvl w:val="0"/>
          <w:numId w:val="2"/>
        </w:numPr>
        <w:spacing w:before="101" w:line="412" w:lineRule="exact"/>
        <w:jc w:val="center"/>
        <w:rPr>
          <w:rFonts w:hint="eastAsia" w:ascii="黑体" w:hAnsi="黑体" w:eastAsia="黑体" w:cs="黑体"/>
          <w:snapToGrid w:val="0"/>
          <w:color w:val="000000"/>
          <w:kern w:val="0"/>
          <w:sz w:val="36"/>
          <w:szCs w:val="36"/>
          <w:highlight w:val="none"/>
          <w:lang w:val="en-US" w:eastAsia="en-US" w:bidi="ar-SA"/>
        </w:rPr>
      </w:pPr>
      <w:r>
        <w:rPr>
          <w:rFonts w:hint="eastAsia" w:ascii="黑体" w:hAnsi="黑体" w:eastAsia="黑体" w:cs="黑体"/>
          <w:snapToGrid w:val="0"/>
          <w:color w:val="000000"/>
          <w:kern w:val="0"/>
          <w:sz w:val="36"/>
          <w:szCs w:val="36"/>
          <w:highlight w:val="none"/>
          <w:lang w:val="en-US" w:eastAsia="en-US" w:bidi="ar-SA"/>
        </w:rPr>
        <w:t>入驻地点和入驻期限</w:t>
      </w:r>
    </w:p>
    <w:p>
      <w:pPr>
        <w:pStyle w:val="2"/>
        <w:rPr>
          <w:rFonts w:hint="eastAsia"/>
          <w:lang w:val="en-US" w:eastAsia="en-US"/>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01" w:line="360" w:lineRule="auto"/>
        <w:ind w:firstLine="640" w:firstLineChars="200"/>
        <w:jc w:val="left"/>
        <w:textAlignment w:val="baseline"/>
        <w:rPr>
          <w:rFonts w:hint="eastAsia"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2.1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甲方为乙方提供的办公场地位于</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面积合计</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平方米（含按比例分摊的公用面积平方米）</w:t>
      </w:r>
      <w:r>
        <w:rPr>
          <w:rFonts w:hint="eastAsia" w:ascii="Times New Roman" w:hAnsi="Times New Roman" w:eastAsia="仿宋_GB2312" w:cs="Times New Roman"/>
          <w:snapToGrid w:val="0"/>
          <w:color w:val="000000"/>
          <w:kern w:val="0"/>
          <w:sz w:val="32"/>
          <w:szCs w:val="32"/>
          <w:lang w:val="en-US" w:eastAsia="zh-CN" w:bidi="ar-SA"/>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01" w:line="360" w:lineRule="auto"/>
        <w:ind w:firstLine="640" w:firstLineChars="200"/>
        <w:jc w:val="left"/>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2.2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入驻日期：</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年</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月</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日起至</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年</w:t>
      </w:r>
      <w:r>
        <w:rPr>
          <w:rFonts w:hint="default" w:ascii="Times New Roman" w:hAnsi="Times New Roman" w:eastAsia="仿宋_GB2312" w:cs="Times New Roman"/>
          <w:strike w:val="0"/>
          <w:dstrike w:val="0"/>
          <w:snapToGrid w:val="0"/>
          <w:color w:val="000000"/>
          <w:kern w:val="0"/>
          <w:sz w:val="32"/>
          <w:szCs w:val="32"/>
          <w:u w:val="single"/>
          <w:lang w:val="en-US" w:eastAsia="zh-CN" w:bidi="ar-SA"/>
        </w:rPr>
        <w:t xml:space="preserve">    </w:t>
      </w:r>
      <w:r>
        <w:rPr>
          <w:rFonts w:hint="eastAsia" w:ascii="Times New Roman" w:hAnsi="Times New Roman" w:eastAsia="仿宋_GB2312" w:cs="Times New Roman"/>
          <w:strike w:val="0"/>
          <w:dstrike w:val="0"/>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月</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日止。</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342" w:line="240" w:lineRule="auto"/>
        <w:jc w:val="center"/>
        <w:textAlignment w:val="baseline"/>
        <w:rPr>
          <w:rFonts w:hint="eastAsia" w:ascii="黑体" w:hAnsi="黑体" w:eastAsia="黑体" w:cs="黑体"/>
          <w:snapToGrid w:val="0"/>
          <w:color w:val="000000"/>
          <w:kern w:val="0"/>
          <w:sz w:val="36"/>
          <w:szCs w:val="36"/>
          <w:lang w:val="en-US" w:eastAsia="en-US" w:bidi="ar-SA"/>
        </w:rPr>
      </w:pPr>
      <w:r>
        <w:rPr>
          <w:rFonts w:hint="eastAsia" w:ascii="黑体" w:hAnsi="黑体" w:eastAsia="黑体" w:cs="黑体"/>
          <w:snapToGrid w:val="0"/>
          <w:color w:val="000000"/>
          <w:kern w:val="0"/>
          <w:sz w:val="36"/>
          <w:szCs w:val="36"/>
          <w:lang w:val="en-US" w:eastAsia="en-US" w:bidi="ar-SA"/>
        </w:rPr>
        <w:t>甲方权利与提供的服务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lang w:val="en-US" w:eastAsia="en-US"/>
        </w:rPr>
      </w:pP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3.1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b/>
          <w:bCs/>
          <w:snapToGrid w:val="0"/>
          <w:color w:val="000000"/>
          <w:kern w:val="0"/>
          <w:sz w:val="32"/>
          <w:szCs w:val="32"/>
          <w:lang w:val="en-US" w:eastAsia="en-US" w:bidi="ar-SA"/>
        </w:rPr>
        <w:t>甲方权利。</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3.1.1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甲方有权对乙方进行日常管理，监督乙方依法从事经营</w:t>
      </w:r>
      <w:r>
        <w:rPr>
          <w:rFonts w:hint="default" w:ascii="Times New Roman" w:hAnsi="Times New Roman" w:eastAsia="仿宋_GB2312" w:cs="Times New Roman"/>
          <w:snapToGrid w:val="0"/>
          <w:color w:val="000000"/>
          <w:kern w:val="0"/>
          <w:sz w:val="32"/>
          <w:szCs w:val="32"/>
          <w:lang w:val="en-US" w:eastAsia="zh-CN" w:bidi="ar-SA"/>
        </w:rPr>
        <w:t>活动；</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3.1.2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乙方出现违反《管理办法》或本协议约定的情形时，甲方有权决定终止本协议及相关补充协议，将乙方清退出产业园并要求乙方补缴已享受的各项优惠款项；</w:t>
      </w:r>
      <w:bookmarkStart w:id="0" w:name="_GoBack"/>
      <w:bookmarkEnd w:id="0"/>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3.1.3</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甲方有权要求乙方按有关规定定期报送包括但不限于下列资料：企业变更备案登记事项、财务报表、纳税申报表、完税凭证、有关统计数据、经营情况等；</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3.1.4</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甲方有权对乙方进行考核；</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3.1.5</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乙方的经营业绩未能满足《管理办法》约定的免租金条件时</w:t>
      </w:r>
      <w:r>
        <w:rPr>
          <w:rFonts w:hint="eastAsia"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甲方有权要求乙方补缴相应的租金。</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298" w:line="240" w:lineRule="auto"/>
        <w:ind w:left="2739"/>
        <w:textAlignment w:val="baseline"/>
        <w:rPr>
          <w:rFonts w:hint="eastAsia" w:ascii="黑体" w:hAnsi="黑体" w:eastAsia="黑体" w:cs="黑体"/>
          <w:snapToGrid w:val="0"/>
          <w:color w:val="000000"/>
          <w:kern w:val="0"/>
          <w:sz w:val="36"/>
          <w:szCs w:val="36"/>
          <w:lang w:val="en-US" w:eastAsia="en-US" w:bidi="ar-SA"/>
        </w:rPr>
      </w:pPr>
      <w:r>
        <w:rPr>
          <w:rFonts w:hint="eastAsia" w:ascii="黑体" w:hAnsi="黑体" w:eastAsia="黑体" w:cs="黑体"/>
          <w:snapToGrid w:val="0"/>
          <w:color w:val="000000"/>
          <w:kern w:val="0"/>
          <w:sz w:val="36"/>
          <w:szCs w:val="36"/>
          <w:lang w:val="en-US" w:eastAsia="en-US" w:bidi="ar-SA"/>
        </w:rPr>
        <w:t>乙方权利与义务</w:t>
      </w:r>
    </w:p>
    <w:p>
      <w:pPr>
        <w:pStyle w:val="2"/>
        <w:rPr>
          <w:rFonts w:hint="eastAsia"/>
          <w:lang w:val="en-US" w:eastAsia="en-US"/>
        </w:rPr>
      </w:pP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jc w:val="left"/>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4.1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b/>
          <w:bCs/>
          <w:snapToGrid w:val="0"/>
          <w:color w:val="000000"/>
          <w:kern w:val="0"/>
          <w:sz w:val="32"/>
          <w:szCs w:val="32"/>
          <w:lang w:val="en-US" w:eastAsia="en-US" w:bidi="ar-SA"/>
        </w:rPr>
        <w:t>乙方权利。</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firstLine="640" w:firstLineChars="200"/>
        <w:jc w:val="left"/>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4.1.1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享受甲方提供的办公、经营场地以及公用配套设施服</w:t>
      </w:r>
      <w:r>
        <w:rPr>
          <w:rFonts w:hint="eastAsia" w:ascii="Times New Roman" w:hAnsi="Times New Roman" w:eastAsia="仿宋_GB2312" w:cs="Times New Roman"/>
          <w:snapToGrid w:val="0"/>
          <w:color w:val="000000"/>
          <w:kern w:val="0"/>
          <w:sz w:val="32"/>
          <w:szCs w:val="32"/>
          <w:lang w:val="en-US" w:eastAsia="zh-CN" w:bidi="ar-SA"/>
        </w:rPr>
        <w:t>务</w:t>
      </w:r>
      <w:r>
        <w:rPr>
          <w:rFonts w:hint="default" w:ascii="Times New Roman" w:hAnsi="Times New Roman" w:eastAsia="仿宋_GB2312" w:cs="Times New Roman"/>
          <w:snapToGrid w:val="0"/>
          <w:color w:val="000000"/>
          <w:kern w:val="0"/>
          <w:sz w:val="32"/>
          <w:szCs w:val="32"/>
          <w:lang w:val="en-US" w:eastAsia="en-US" w:bidi="ar-SA"/>
        </w:rPr>
        <w:t>；</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4.1.</w:t>
      </w:r>
      <w:r>
        <w:rPr>
          <w:rFonts w:hint="default" w:ascii="Times New Roman" w:hAnsi="Times New Roman" w:eastAsia="仿宋_GB2312" w:cs="Times New Roman"/>
          <w:snapToGrid w:val="0"/>
          <w:color w:val="000000"/>
          <w:kern w:val="0"/>
          <w:sz w:val="32"/>
          <w:szCs w:val="32"/>
          <w:lang w:val="en-US" w:eastAsia="zh-CN" w:bidi="ar-SA"/>
        </w:rPr>
        <w:t>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按规定申请</w:t>
      </w:r>
      <w:r>
        <w:rPr>
          <w:rFonts w:hint="default" w:ascii="Times New Roman" w:hAnsi="Times New Roman" w:eastAsia="仿宋_GB2312" w:cs="Times New Roman"/>
          <w:snapToGrid w:val="0"/>
          <w:color w:val="000000"/>
          <w:kern w:val="0"/>
          <w:sz w:val="32"/>
          <w:szCs w:val="32"/>
          <w:lang w:val="en-US" w:eastAsia="zh-CN" w:bidi="ar-SA"/>
        </w:rPr>
        <w:t>双鸭山市</w:t>
      </w:r>
      <w:r>
        <w:rPr>
          <w:rFonts w:hint="default" w:ascii="Times New Roman" w:hAnsi="Times New Roman" w:eastAsia="仿宋_GB2312" w:cs="Times New Roman"/>
          <w:snapToGrid w:val="0"/>
          <w:color w:val="000000"/>
          <w:kern w:val="0"/>
          <w:sz w:val="32"/>
          <w:szCs w:val="32"/>
          <w:lang w:val="en-US" w:eastAsia="en-US" w:bidi="ar-SA"/>
        </w:rPr>
        <w:t>相关产业扶持政策奖励；</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4.2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b/>
          <w:bCs/>
          <w:snapToGrid w:val="0"/>
          <w:color w:val="000000"/>
          <w:kern w:val="0"/>
          <w:sz w:val="32"/>
          <w:szCs w:val="32"/>
          <w:lang w:val="en-US" w:eastAsia="en-US" w:bidi="ar-SA"/>
        </w:rPr>
        <w:t>乙方义务。</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4.2.</w:t>
      </w:r>
      <w:r>
        <w:rPr>
          <w:rFonts w:hint="default" w:ascii="Times New Roman" w:hAnsi="Times New Roman" w:eastAsia="仿宋_GB2312" w:cs="Times New Roman"/>
          <w:snapToGrid w:val="0"/>
          <w:color w:val="000000"/>
          <w:kern w:val="0"/>
          <w:sz w:val="32"/>
          <w:szCs w:val="32"/>
          <w:lang w:val="en-US" w:eastAsia="zh-CN" w:bidi="ar-SA"/>
        </w:rPr>
        <w:t>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乙方在入驻期内应积极配合和协助甲方的管理工作，及</w:t>
      </w:r>
      <w:r>
        <w:rPr>
          <w:rFonts w:hint="eastAsia" w:ascii="Times New Roman" w:hAnsi="Times New Roman" w:eastAsia="仿宋_GB2312" w:cs="Times New Roman"/>
          <w:snapToGrid w:val="0"/>
          <w:color w:val="000000"/>
          <w:kern w:val="0"/>
          <w:sz w:val="32"/>
          <w:szCs w:val="32"/>
          <w:lang w:val="en-US" w:eastAsia="zh-CN" w:bidi="ar-SA"/>
        </w:rPr>
        <w:t>时</w:t>
      </w:r>
      <w:r>
        <w:rPr>
          <w:rFonts w:hint="default" w:ascii="Times New Roman" w:hAnsi="Times New Roman" w:eastAsia="仿宋_GB2312" w:cs="Times New Roman"/>
          <w:snapToGrid w:val="0"/>
          <w:color w:val="000000"/>
          <w:kern w:val="0"/>
          <w:sz w:val="32"/>
          <w:szCs w:val="32"/>
          <w:lang w:val="en-US" w:eastAsia="en-US" w:bidi="ar-SA"/>
        </w:rPr>
        <w:t>报送甲方要求提供的相关资料；</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4.2.</w:t>
      </w:r>
      <w:r>
        <w:rPr>
          <w:rFonts w:hint="default" w:ascii="Times New Roman" w:hAnsi="Times New Roman" w:eastAsia="仿宋_GB2312" w:cs="Times New Roman"/>
          <w:snapToGrid w:val="0"/>
          <w:color w:val="000000"/>
          <w:kern w:val="0"/>
          <w:sz w:val="32"/>
          <w:szCs w:val="32"/>
          <w:lang w:val="en-US" w:eastAsia="zh-CN" w:bidi="ar-SA"/>
        </w:rPr>
        <w:t>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应在装修施工前10个工作日向甲方提供内部装修效果图、装修施工图、装修施工公司的营业执照及资质证明等，不得擅自对办公场地进行破坏性改造装修，不得改变外墙体、水电、公共设施等，若因乙方原因对建筑物或增设物造成损失的，相关责任由乙方承担，甲方不承担任何责任与费用</w:t>
      </w:r>
      <w:r>
        <w:rPr>
          <w:rFonts w:hint="eastAsia" w:ascii="Times New Roman" w:hAnsi="Times New Roman" w:eastAsia="仿宋_GB2312" w:cs="Times New Roman"/>
          <w:snapToGrid w:val="0"/>
          <w:color w:val="000000"/>
          <w:kern w:val="0"/>
          <w:sz w:val="32"/>
          <w:szCs w:val="32"/>
          <w:lang w:val="en-US" w:eastAsia="zh-CN" w:bidi="ar-SA"/>
        </w:rPr>
        <w:t>。</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4.2.</w:t>
      </w:r>
      <w:r>
        <w:rPr>
          <w:rFonts w:hint="default" w:ascii="Times New Roman" w:hAnsi="Times New Roman" w:eastAsia="仿宋_GB2312" w:cs="Times New Roman"/>
          <w:snapToGrid w:val="0"/>
          <w:color w:val="000000"/>
          <w:kern w:val="0"/>
          <w:sz w:val="32"/>
          <w:szCs w:val="32"/>
          <w:lang w:val="en-US" w:eastAsia="zh-CN" w:bidi="ar-SA"/>
        </w:rPr>
        <w:t>3</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乙方应接受甲方及物业方的管理，按时缴纳电费、网络费及其他相关费用；</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4.2.</w:t>
      </w:r>
      <w:r>
        <w:rPr>
          <w:rFonts w:hint="default" w:ascii="Times New Roman" w:hAnsi="Times New Roman" w:eastAsia="仿宋_GB2312" w:cs="Times New Roman"/>
          <w:snapToGrid w:val="0"/>
          <w:color w:val="000000"/>
          <w:kern w:val="0"/>
          <w:sz w:val="32"/>
          <w:szCs w:val="32"/>
          <w:lang w:val="en-US" w:eastAsia="zh-CN" w:bidi="ar-SA"/>
        </w:rPr>
        <w:t>4</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乙方应做好使用的办公场所内部以及配合做好公共区域的安全生产工作，由于乙方管理和使用不善发生安全事故</w:t>
      </w:r>
      <w:r>
        <w:rPr>
          <w:rFonts w:hint="eastAsia" w:ascii="Times New Roman" w:hAnsi="Times New Roman" w:eastAsia="仿宋_GB2312" w:cs="Times New Roman"/>
          <w:snapToGrid w:val="0"/>
          <w:color w:val="000000"/>
          <w:kern w:val="0"/>
          <w:sz w:val="32"/>
          <w:szCs w:val="32"/>
          <w:lang w:val="en-US" w:eastAsia="zh-CN" w:bidi="ar-SA"/>
        </w:rPr>
        <w:t>的，</w:t>
      </w:r>
      <w:r>
        <w:rPr>
          <w:rFonts w:hint="default" w:ascii="Times New Roman" w:hAnsi="Times New Roman" w:eastAsia="仿宋_GB2312" w:cs="Times New Roman"/>
          <w:snapToGrid w:val="0"/>
          <w:color w:val="000000"/>
          <w:kern w:val="0"/>
          <w:sz w:val="32"/>
          <w:szCs w:val="32"/>
          <w:lang w:val="en-US" w:eastAsia="en-US" w:bidi="ar-SA"/>
        </w:rPr>
        <w:t>相关责任由乙方承担，甲方不承担任何责任与费用；</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4.2.</w:t>
      </w:r>
      <w:r>
        <w:rPr>
          <w:rFonts w:hint="default" w:ascii="Times New Roman" w:hAnsi="Times New Roman" w:eastAsia="仿宋_GB2312" w:cs="Times New Roman"/>
          <w:snapToGrid w:val="0"/>
          <w:color w:val="000000"/>
          <w:kern w:val="0"/>
          <w:sz w:val="32"/>
          <w:szCs w:val="32"/>
          <w:lang w:val="en-US" w:eastAsia="zh-CN" w:bidi="ar-SA"/>
        </w:rPr>
        <w:t>5</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乙方不得对所用场地进行抵押、转租或转借。</w:t>
      </w:r>
    </w:p>
    <w:p>
      <w:pPr>
        <w:bidi w:val="0"/>
        <w:rPr>
          <w:rFonts w:hint="default" w:ascii="Times New Roman" w:hAnsi="Times New Roman" w:eastAsia="仿宋_GB2312" w:cs="Times New Roman"/>
          <w:snapToGrid w:val="0"/>
          <w:color w:val="000000"/>
          <w:kern w:val="0"/>
          <w:sz w:val="32"/>
          <w:szCs w:val="32"/>
          <w:lang w:val="en-US" w:eastAsia="en-US" w:bidi="ar-SA"/>
        </w:rPr>
      </w:pPr>
    </w:p>
    <w:p>
      <w:pPr>
        <w:pStyle w:val="2"/>
        <w:rPr>
          <w:rFonts w:hint="default"/>
          <w:lang w:val="en-US" w:eastAsia="en-US"/>
        </w:rPr>
      </w:pPr>
    </w:p>
    <w:p>
      <w:pPr>
        <w:pStyle w:val="5"/>
        <w:keepNext w:val="0"/>
        <w:keepLines w:val="0"/>
        <w:pageBreakBefore w:val="0"/>
        <w:widowControl/>
        <w:numPr>
          <w:numId w:val="0"/>
        </w:numPr>
        <w:kinsoku w:val="0"/>
        <w:wordWrap/>
        <w:overflowPunct/>
        <w:topLinePunct w:val="0"/>
        <w:autoSpaceDE w:val="0"/>
        <w:autoSpaceDN w:val="0"/>
        <w:bidi w:val="0"/>
        <w:adjustRightInd w:val="0"/>
        <w:snapToGrid w:val="0"/>
        <w:spacing w:before="184" w:line="360" w:lineRule="auto"/>
        <w:ind w:right="324" w:rightChars="0"/>
        <w:jc w:val="center"/>
        <w:textAlignment w:val="baseline"/>
        <w:rPr>
          <w:rFonts w:hint="eastAsia" w:ascii="黑体" w:hAnsi="黑体" w:eastAsia="黑体" w:cs="黑体"/>
          <w:snapToGrid w:val="0"/>
          <w:color w:val="000000"/>
          <w:kern w:val="0"/>
          <w:sz w:val="36"/>
          <w:szCs w:val="36"/>
          <w:lang w:val="en-US" w:eastAsia="en-US" w:bidi="ar-SA"/>
        </w:rPr>
      </w:pPr>
      <w:r>
        <w:rPr>
          <w:rFonts w:hint="eastAsia" w:ascii="黑体" w:hAnsi="黑体" w:eastAsia="黑体" w:cs="黑体"/>
          <w:snapToGrid w:val="0"/>
          <w:color w:val="000000"/>
          <w:kern w:val="0"/>
          <w:sz w:val="36"/>
          <w:szCs w:val="36"/>
          <w:lang w:val="en-US" w:eastAsia="zh-CN" w:bidi="ar-SA"/>
        </w:rPr>
        <w:t xml:space="preserve">第五条 </w:t>
      </w:r>
      <w:r>
        <w:rPr>
          <w:rFonts w:hint="eastAsia" w:ascii="黑体" w:hAnsi="黑体" w:eastAsia="黑体" w:cs="黑体"/>
          <w:snapToGrid w:val="0"/>
          <w:color w:val="000000"/>
          <w:kern w:val="0"/>
          <w:sz w:val="36"/>
          <w:szCs w:val="36"/>
          <w:lang w:val="en-US" w:eastAsia="en-US" w:bidi="ar-SA"/>
        </w:rPr>
        <w:t>租金、物业管理等费用及缴纳方式</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5.1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b/>
          <w:bCs/>
          <w:snapToGrid w:val="0"/>
          <w:color w:val="000000"/>
          <w:kern w:val="0"/>
          <w:sz w:val="32"/>
          <w:szCs w:val="32"/>
          <w:lang w:val="en-US" w:eastAsia="en-US" w:bidi="ar-SA"/>
        </w:rPr>
        <w:t>租金</w:t>
      </w:r>
      <w:r>
        <w:rPr>
          <w:rFonts w:hint="default" w:ascii="Times New Roman" w:hAnsi="Times New Roman" w:eastAsia="仿宋_GB2312" w:cs="Times New Roman"/>
          <w:snapToGrid w:val="0"/>
          <w:color w:val="000000"/>
          <w:kern w:val="0"/>
          <w:sz w:val="32"/>
          <w:szCs w:val="32"/>
          <w:lang w:val="en-US" w:eastAsia="en-US" w:bidi="ar-SA"/>
        </w:rPr>
        <w:t>（不含物业管理费和水电费等其他需企业承担的</w:t>
      </w:r>
      <w:r>
        <w:rPr>
          <w:rFonts w:hint="eastAsia" w:ascii="Times New Roman" w:hAnsi="Times New Roman" w:eastAsia="仿宋_GB2312" w:cs="Times New Roman"/>
          <w:snapToGrid w:val="0"/>
          <w:color w:val="000000"/>
          <w:kern w:val="0"/>
          <w:sz w:val="32"/>
          <w:szCs w:val="32"/>
          <w:lang w:val="en-US" w:eastAsia="zh-CN" w:bidi="ar-SA"/>
        </w:rPr>
        <w:t>费用）。</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5.1.1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乙方每年应缴租金为</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元，即每月每平方米为</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元</w:t>
      </w:r>
      <w:r>
        <w:rPr>
          <w:rFonts w:hint="eastAsia"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根据约定，甲方给予乙方半年筹备期（即从</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年</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月</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日起至</w:t>
      </w:r>
      <w:r>
        <w:rPr>
          <w:rFonts w:hint="default"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年</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月</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日），筹备期自本协议生效</w:t>
      </w:r>
      <w:r>
        <w:rPr>
          <w:rFonts w:hint="eastAsia" w:ascii="Times New Roman" w:hAnsi="Times New Roman" w:eastAsia="仿宋_GB2312" w:cs="Times New Roman"/>
          <w:snapToGrid w:val="0"/>
          <w:color w:val="000000"/>
          <w:kern w:val="0"/>
          <w:sz w:val="32"/>
          <w:szCs w:val="32"/>
          <w:lang w:val="en-US" w:eastAsia="zh-CN" w:bidi="ar-SA"/>
        </w:rPr>
        <w:t>之</w:t>
      </w:r>
      <w:r>
        <w:rPr>
          <w:rFonts w:hint="default" w:ascii="Times New Roman" w:hAnsi="Times New Roman" w:eastAsia="仿宋_GB2312" w:cs="Times New Roman"/>
          <w:snapToGrid w:val="0"/>
          <w:color w:val="000000"/>
          <w:kern w:val="0"/>
          <w:sz w:val="32"/>
          <w:szCs w:val="32"/>
          <w:lang w:val="en-US" w:eastAsia="en-US" w:bidi="ar-SA"/>
        </w:rPr>
        <w:t>日起计算乙方应在筹备期内完成办公场地装修等业务筹备工作并开业。</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5.2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物业管理费乙方每年应缴物业管理费</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元，即每月每平方米为</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元。</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5.3</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b/>
          <w:bCs/>
          <w:snapToGrid w:val="0"/>
          <w:color w:val="000000"/>
          <w:kern w:val="0"/>
          <w:sz w:val="32"/>
          <w:szCs w:val="32"/>
          <w:lang w:val="en-US" w:eastAsia="en-US" w:bidi="ar-SA"/>
        </w:rPr>
        <w:t>其他费用。</w:t>
      </w:r>
      <w:r>
        <w:rPr>
          <w:rFonts w:hint="default" w:ascii="Times New Roman" w:hAnsi="Times New Roman" w:eastAsia="仿宋_GB2312" w:cs="Times New Roman"/>
          <w:snapToGrid w:val="0"/>
          <w:color w:val="000000"/>
          <w:kern w:val="0"/>
          <w:sz w:val="32"/>
          <w:szCs w:val="32"/>
          <w:lang w:val="en-US" w:eastAsia="en-US" w:bidi="ar-SA"/>
        </w:rPr>
        <w:t>乙方入驻期间除按《管理办法》有关规定进行考核并缴纳租金、物业管理费外，产生的各项其他费用应按照相关第三方的收费要求进行缴纳</w:t>
      </w:r>
      <w:r>
        <w:rPr>
          <w:rFonts w:hint="default" w:ascii="Times New Roman" w:hAnsi="Times New Roman" w:eastAsia="仿宋_GB2312" w:cs="Times New Roman"/>
          <w:snapToGrid w:val="0"/>
          <w:color w:val="000000"/>
          <w:kern w:val="0"/>
          <w:sz w:val="32"/>
          <w:szCs w:val="32"/>
          <w:lang w:val="en-US" w:eastAsia="zh-CN" w:bidi="ar-SA"/>
        </w:rPr>
        <w:t>。</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5.4</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b/>
          <w:bCs/>
          <w:snapToGrid w:val="0"/>
          <w:color w:val="000000"/>
          <w:kern w:val="0"/>
          <w:sz w:val="32"/>
          <w:szCs w:val="32"/>
          <w:lang w:val="en-US" w:eastAsia="en-US" w:bidi="ar-SA"/>
        </w:rPr>
        <w:t>缴纳方式、滞纳金。</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5.4.1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甲方凭相关收费凭证向乙方收取相关费用，乙方需在协议约定的时间内向甲方指定的账户缴纳相关费用；</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5.4.2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乙方逾期向甲方缴纳有关费用的，应按逾期未缴款项的每日5‰向甲方支付滞纳金</w:t>
      </w:r>
      <w:r>
        <w:rPr>
          <w:rFonts w:hint="eastAsia"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逾期15个工作日（含）以上的，甲方有权解除协议。</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default" w:ascii="Times New Roman" w:hAnsi="Times New Roman" w:eastAsia="仿宋_GB2312" w:cs="Times New Roman"/>
          <w:snapToGrid w:val="0"/>
          <w:color w:val="000000"/>
          <w:kern w:val="0"/>
          <w:sz w:val="32"/>
          <w:szCs w:val="32"/>
          <w:lang w:val="en-US" w:eastAsia="en-US" w:bidi="ar-SA"/>
        </w:rPr>
      </w:pPr>
    </w:p>
    <w:p>
      <w:pPr>
        <w:spacing w:before="296" w:line="413" w:lineRule="exact"/>
        <w:ind w:left="3223"/>
        <w:rPr>
          <w:rFonts w:hint="eastAsia" w:ascii="黑体" w:hAnsi="黑体" w:eastAsia="黑体" w:cs="黑体"/>
          <w:snapToGrid w:val="0"/>
          <w:color w:val="000000"/>
          <w:kern w:val="0"/>
          <w:sz w:val="36"/>
          <w:szCs w:val="36"/>
          <w:lang w:val="en-US" w:eastAsia="en-US" w:bidi="ar-SA"/>
        </w:rPr>
      </w:pPr>
      <w:r>
        <w:rPr>
          <w:rFonts w:hint="eastAsia" w:ascii="黑体" w:hAnsi="黑体" w:eastAsia="黑体" w:cs="黑体"/>
          <w:snapToGrid w:val="0"/>
          <w:color w:val="000000"/>
          <w:kern w:val="0"/>
          <w:sz w:val="36"/>
          <w:szCs w:val="36"/>
          <w:lang w:val="en-US" w:eastAsia="en-US" w:bidi="ar-SA"/>
        </w:rPr>
        <w:t>第六条</w:t>
      </w:r>
      <w:r>
        <w:rPr>
          <w:rFonts w:hint="eastAsia" w:ascii="黑体" w:hAnsi="黑体" w:eastAsia="黑体" w:cs="黑体"/>
          <w:snapToGrid w:val="0"/>
          <w:color w:val="000000"/>
          <w:kern w:val="0"/>
          <w:sz w:val="36"/>
          <w:szCs w:val="36"/>
          <w:lang w:val="en-US" w:eastAsia="zh-CN" w:bidi="ar-SA"/>
        </w:rPr>
        <w:t xml:space="preserve"> </w:t>
      </w:r>
      <w:r>
        <w:rPr>
          <w:rFonts w:hint="eastAsia" w:ascii="黑体" w:hAnsi="黑体" w:eastAsia="黑体" w:cs="黑体"/>
          <w:snapToGrid w:val="0"/>
          <w:color w:val="000000"/>
          <w:kern w:val="0"/>
          <w:sz w:val="36"/>
          <w:szCs w:val="36"/>
          <w:lang w:val="en-US" w:eastAsia="en-US" w:bidi="ar-SA"/>
        </w:rPr>
        <w:t>租金管理</w:t>
      </w:r>
    </w:p>
    <w:p>
      <w:pPr>
        <w:pStyle w:val="5"/>
        <w:keepNext w:val="0"/>
        <w:keepLines w:val="0"/>
        <w:pageBreakBefore w:val="0"/>
        <w:widowControl/>
        <w:kinsoku w:val="0"/>
        <w:wordWrap/>
        <w:overflowPunct/>
        <w:topLinePunct w:val="0"/>
        <w:autoSpaceDE w:val="0"/>
        <w:autoSpaceDN w:val="0"/>
        <w:bidi w:val="0"/>
        <w:adjustRightInd w:val="0"/>
        <w:snapToGrid w:val="0"/>
        <w:spacing w:before="274" w:line="360" w:lineRule="auto"/>
        <w:ind w:right="258" w:firstLine="640" w:firstLineChars="200"/>
        <w:jc w:val="both"/>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按照《管理办法》规定，为鼓励乙方入驻产业园，降低乙方经营负担，甲方采取“先入驻，后考核”的方式对入驻企业前三年进行租金考核管理。</w:t>
      </w:r>
    </w:p>
    <w:p>
      <w:pPr>
        <w:pStyle w:val="5"/>
        <w:keepNext w:val="0"/>
        <w:keepLines w:val="0"/>
        <w:pageBreakBefore w:val="0"/>
        <w:widowControl/>
        <w:kinsoku w:val="0"/>
        <w:wordWrap/>
        <w:overflowPunct/>
        <w:topLinePunct w:val="0"/>
        <w:autoSpaceDE w:val="0"/>
        <w:autoSpaceDN w:val="0"/>
        <w:bidi w:val="0"/>
        <w:adjustRightInd w:val="0"/>
        <w:snapToGrid w:val="0"/>
        <w:spacing w:before="2" w:line="360" w:lineRule="auto"/>
        <w:ind w:left="21" w:firstLine="640" w:firstLineChars="200"/>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6.1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企业当年度入驻时间不足一年的，按月折算考核标准进行考核。新入驻企业自开业时间起计算该年度考核周期</w:t>
      </w:r>
      <w:r>
        <w:rPr>
          <w:rFonts w:hint="default" w:ascii="Times New Roman" w:hAnsi="Times New Roman" w:eastAsia="仿宋_GB2312" w:cs="Times New Roman"/>
          <w:snapToGrid w:val="0"/>
          <w:color w:val="000000"/>
          <w:kern w:val="0"/>
          <w:sz w:val="32"/>
          <w:szCs w:val="32"/>
          <w:lang w:val="en-US" w:eastAsia="zh-CN" w:bidi="ar-SA"/>
        </w:rPr>
        <w:t>。</w:t>
      </w:r>
    </w:p>
    <w:p>
      <w:pPr>
        <w:pStyle w:val="5"/>
        <w:keepNext w:val="0"/>
        <w:keepLines w:val="0"/>
        <w:pageBreakBefore w:val="0"/>
        <w:widowControl/>
        <w:kinsoku w:val="0"/>
        <w:wordWrap/>
        <w:overflowPunct/>
        <w:topLinePunct w:val="0"/>
        <w:autoSpaceDE w:val="0"/>
        <w:autoSpaceDN w:val="0"/>
        <w:bidi w:val="0"/>
        <w:adjustRightInd w:val="0"/>
        <w:snapToGrid w:val="0"/>
        <w:spacing w:before="2" w:line="360" w:lineRule="auto"/>
        <w:ind w:left="21"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6.2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乙方租金考核由甲方负责组织实施，每年定期考核乙</w:t>
      </w:r>
      <w:r>
        <w:rPr>
          <w:rFonts w:hint="eastAsia" w:ascii="Times New Roman" w:hAnsi="Times New Roman" w:eastAsia="仿宋_GB2312" w:cs="Times New Roman"/>
          <w:snapToGrid w:val="0"/>
          <w:color w:val="000000"/>
          <w:kern w:val="0"/>
          <w:sz w:val="32"/>
          <w:szCs w:val="32"/>
          <w:lang w:val="en-US" w:eastAsia="zh-CN" w:bidi="ar-SA"/>
        </w:rPr>
        <w:t>方</w:t>
      </w:r>
      <w:r>
        <w:rPr>
          <w:rFonts w:hint="default" w:ascii="Times New Roman" w:hAnsi="Times New Roman" w:eastAsia="仿宋_GB2312" w:cs="Times New Roman"/>
          <w:snapToGrid w:val="0"/>
          <w:color w:val="000000"/>
          <w:kern w:val="0"/>
          <w:sz w:val="32"/>
          <w:szCs w:val="32"/>
          <w:lang w:val="en-US" w:eastAsia="en-US" w:bidi="ar-SA"/>
        </w:rPr>
        <w:t>上年度经营情况，并根据考核结果对乙方进行租金管理。</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left="5" w:firstLine="640" w:firstLineChars="200"/>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6.2.1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b/>
          <w:bCs/>
          <w:snapToGrid w:val="0"/>
          <w:color w:val="000000"/>
          <w:kern w:val="0"/>
          <w:sz w:val="32"/>
          <w:szCs w:val="32"/>
          <w:lang w:val="en-US" w:eastAsia="en-US" w:bidi="ar-SA"/>
        </w:rPr>
        <w:t>受理申请。</w:t>
      </w:r>
      <w:r>
        <w:rPr>
          <w:rFonts w:hint="default" w:ascii="Times New Roman" w:hAnsi="Times New Roman" w:eastAsia="仿宋_GB2312" w:cs="Times New Roman"/>
          <w:snapToGrid w:val="0"/>
          <w:color w:val="000000"/>
          <w:kern w:val="0"/>
          <w:sz w:val="32"/>
          <w:szCs w:val="32"/>
          <w:lang w:val="en-US" w:eastAsia="en-US" w:bidi="ar-SA"/>
        </w:rPr>
        <w:t>甲方于每年6月份（乙方完成年度纳税汇算清缴以后）受理乙方申报租金考核，乙方应当于考核受理时间内将申请资料提交至甲方，属于</w:t>
      </w:r>
      <w:r>
        <w:rPr>
          <w:rFonts w:hint="eastAsia" w:ascii="Times New Roman" w:hAnsi="Times New Roman" w:eastAsia="仿宋_GB2312" w:cs="Times New Roman"/>
          <w:snapToGrid w:val="0"/>
          <w:color w:val="000000"/>
          <w:kern w:val="0"/>
          <w:sz w:val="32"/>
          <w:szCs w:val="32"/>
          <w:lang w:val="en-US" w:eastAsia="zh-CN" w:bidi="ar-SA"/>
        </w:rPr>
        <w:t>专精特新、高新技术</w:t>
      </w:r>
      <w:r>
        <w:rPr>
          <w:rFonts w:hint="default" w:ascii="Times New Roman" w:hAnsi="Times New Roman" w:eastAsia="仿宋_GB2312" w:cs="Times New Roman"/>
          <w:snapToGrid w:val="0"/>
          <w:color w:val="000000"/>
          <w:kern w:val="0"/>
          <w:sz w:val="32"/>
          <w:szCs w:val="32"/>
          <w:lang w:val="en-US" w:eastAsia="en-US" w:bidi="ar-SA"/>
        </w:rPr>
        <w:t>企业的还需提交相应</w:t>
      </w:r>
      <w:r>
        <w:rPr>
          <w:rFonts w:hint="eastAsia" w:ascii="Times New Roman" w:hAnsi="Times New Roman" w:eastAsia="仿宋_GB2312" w:cs="Times New Roman"/>
          <w:snapToGrid w:val="0"/>
          <w:color w:val="000000"/>
          <w:kern w:val="0"/>
          <w:sz w:val="32"/>
          <w:szCs w:val="32"/>
          <w:lang w:val="en-US" w:eastAsia="zh-CN" w:bidi="ar-SA"/>
        </w:rPr>
        <w:t>佐证</w:t>
      </w:r>
      <w:r>
        <w:rPr>
          <w:rFonts w:hint="default" w:ascii="Times New Roman" w:hAnsi="Times New Roman" w:eastAsia="仿宋_GB2312" w:cs="Times New Roman"/>
          <w:snapToGrid w:val="0"/>
          <w:color w:val="000000"/>
          <w:kern w:val="0"/>
          <w:sz w:val="32"/>
          <w:szCs w:val="32"/>
          <w:lang w:val="en-US" w:eastAsia="zh-CN" w:bidi="ar-SA"/>
        </w:rPr>
        <w:t>材料。</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6.2.2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b/>
          <w:bCs/>
          <w:snapToGrid w:val="0"/>
          <w:color w:val="000000"/>
          <w:kern w:val="0"/>
          <w:sz w:val="32"/>
          <w:szCs w:val="32"/>
          <w:lang w:val="en-US" w:eastAsia="en-US" w:bidi="ar-SA"/>
        </w:rPr>
        <w:t>指标考核。</w:t>
      </w:r>
      <w:r>
        <w:rPr>
          <w:rFonts w:hint="default" w:ascii="Times New Roman" w:hAnsi="Times New Roman" w:eastAsia="仿宋_GB2312" w:cs="Times New Roman"/>
          <w:snapToGrid w:val="0"/>
          <w:color w:val="000000"/>
          <w:kern w:val="0"/>
          <w:sz w:val="32"/>
          <w:szCs w:val="32"/>
          <w:lang w:val="en-US" w:eastAsia="en-US" w:bidi="ar-SA"/>
        </w:rPr>
        <w:t>甲方向税务部门收集乙方该次考核周期内的税收收入、营业收入情况，对乙方提交的申报资料进行审核，审核结果公示5个工作日。</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fldChar w:fldCharType="begin"/>
      </w:r>
      <w:r>
        <w:rPr>
          <w:rFonts w:hint="default" w:ascii="Times New Roman" w:hAnsi="Times New Roman" w:eastAsia="仿宋_GB2312" w:cs="Times New Roman"/>
          <w:snapToGrid w:val="0"/>
          <w:color w:val="000000"/>
          <w:kern w:val="0"/>
          <w:sz w:val="32"/>
          <w:szCs w:val="32"/>
          <w:lang w:val="en-US" w:eastAsia="en-US" w:bidi="ar-SA"/>
        </w:rPr>
        <w:instrText xml:space="preserve"> HYPERLINK "6.2.2.3" </w:instrText>
      </w:r>
      <w:r>
        <w:rPr>
          <w:rFonts w:hint="default" w:ascii="Times New Roman" w:hAnsi="Times New Roman" w:eastAsia="仿宋_GB2312" w:cs="Times New Roman"/>
          <w:snapToGrid w:val="0"/>
          <w:color w:val="000000"/>
          <w:kern w:val="0"/>
          <w:sz w:val="32"/>
          <w:szCs w:val="32"/>
          <w:lang w:val="en-US" w:eastAsia="en-US" w:bidi="ar-SA"/>
        </w:rPr>
        <w:fldChar w:fldCharType="separate"/>
      </w:r>
      <w:r>
        <w:rPr>
          <w:rFonts w:hint="default" w:ascii="Times New Roman" w:hAnsi="Times New Roman" w:eastAsia="仿宋_GB2312" w:cs="Times New Roman"/>
          <w:snapToGrid w:val="0"/>
          <w:color w:val="000000"/>
          <w:kern w:val="0"/>
          <w:sz w:val="32"/>
          <w:szCs w:val="32"/>
          <w:lang w:val="en-US" w:eastAsia="en-US" w:bidi="ar-SA"/>
        </w:rPr>
        <w:t>6.2.3</w:t>
      </w:r>
      <w:r>
        <w:rPr>
          <w:rFonts w:hint="default" w:ascii="Times New Roman" w:hAnsi="Times New Roman" w:eastAsia="仿宋_GB2312" w:cs="Times New Roman"/>
          <w:snapToGrid w:val="0"/>
          <w:color w:val="000000"/>
          <w:kern w:val="0"/>
          <w:sz w:val="32"/>
          <w:szCs w:val="32"/>
          <w:lang w:val="en-US" w:eastAsia="en-US" w:bidi="ar-SA"/>
        </w:rPr>
        <w:fldChar w:fldCharType="end"/>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乙方考核达标的，按其上年度应支付租金总额的100%免收租金。乙方考核不达标的，应在考核通知发放后一个月内交齐上年度全额租金。</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p>
    <w:p>
      <w:pPr>
        <w:spacing w:before="301" w:line="412" w:lineRule="exact"/>
        <w:ind w:left="2743"/>
        <w:rPr>
          <w:rFonts w:hint="eastAsia"/>
          <w:lang w:val="en-US" w:eastAsia="en-US"/>
        </w:rPr>
      </w:pPr>
      <w:r>
        <w:rPr>
          <w:rFonts w:hint="eastAsia" w:ascii="黑体" w:hAnsi="黑体" w:eastAsia="黑体" w:cs="黑体"/>
          <w:snapToGrid w:val="0"/>
          <w:color w:val="000000"/>
          <w:kern w:val="0"/>
          <w:sz w:val="36"/>
          <w:szCs w:val="36"/>
          <w:lang w:val="en-US" w:eastAsia="en-US" w:bidi="ar-SA"/>
        </w:rPr>
        <w:t>第七条</w:t>
      </w:r>
      <w:r>
        <w:rPr>
          <w:rFonts w:hint="eastAsia" w:ascii="黑体" w:hAnsi="黑体" w:eastAsia="黑体" w:cs="黑体"/>
          <w:snapToGrid w:val="0"/>
          <w:color w:val="000000"/>
          <w:kern w:val="0"/>
          <w:sz w:val="36"/>
          <w:szCs w:val="36"/>
          <w:lang w:val="en-US" w:eastAsia="zh-CN" w:bidi="ar-SA"/>
        </w:rPr>
        <w:t xml:space="preserve"> </w:t>
      </w:r>
      <w:r>
        <w:rPr>
          <w:rFonts w:hint="eastAsia" w:ascii="黑体" w:hAnsi="黑体" w:eastAsia="黑体" w:cs="黑体"/>
          <w:snapToGrid w:val="0"/>
          <w:color w:val="000000"/>
          <w:kern w:val="0"/>
          <w:sz w:val="36"/>
          <w:szCs w:val="36"/>
          <w:lang w:val="en-US" w:eastAsia="en-US" w:bidi="ar-SA"/>
        </w:rPr>
        <w:t>协议解除与终止</w:t>
      </w:r>
    </w:p>
    <w:p>
      <w:pPr>
        <w:pStyle w:val="5"/>
        <w:keepNext w:val="0"/>
        <w:keepLines w:val="0"/>
        <w:pageBreakBefore w:val="0"/>
        <w:widowControl/>
        <w:kinsoku w:val="0"/>
        <w:wordWrap/>
        <w:overflowPunct/>
        <w:topLinePunct w:val="0"/>
        <w:autoSpaceDE w:val="0"/>
        <w:autoSpaceDN w:val="0"/>
        <w:bidi w:val="0"/>
        <w:adjustRightInd w:val="0"/>
        <w:snapToGrid w:val="0"/>
        <w:spacing w:before="276" w:line="360" w:lineRule="auto"/>
        <w:ind w:left="8" w:right="103" w:firstLine="640" w:firstLineChars="200"/>
        <w:jc w:val="both"/>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协议期满前，乙方应提前30个工作日按照《管理办法》的规定向甲方提出是否续签协议的书面申请；甲方不与乙方续签协议的，也应提前30个工作日书面通知乙方；</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8"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乙方签订入驻协议后或入驻期间出现下列情况之一的，甲方有权单方面解除协议并不承担任何违约责任；</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8"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7.2.1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乙方未按协议规定时间入驻产业园并开展相关工作</w:t>
      </w:r>
      <w:r>
        <w:rPr>
          <w:rFonts w:hint="eastAsia" w:ascii="Times New Roman" w:hAnsi="Times New Roman" w:eastAsia="仿宋_GB2312" w:cs="Times New Roman"/>
          <w:snapToGrid w:val="0"/>
          <w:color w:val="000000"/>
          <w:kern w:val="0"/>
          <w:sz w:val="32"/>
          <w:szCs w:val="32"/>
          <w:lang w:val="en-US" w:eastAsia="zh-CN" w:bidi="ar-SA"/>
        </w:rPr>
        <w:t>的，</w:t>
      </w:r>
      <w:r>
        <w:rPr>
          <w:rFonts w:hint="default" w:ascii="Times New Roman" w:hAnsi="Times New Roman" w:eastAsia="仿宋_GB2312" w:cs="Times New Roman"/>
          <w:snapToGrid w:val="0"/>
          <w:color w:val="000000"/>
          <w:kern w:val="0"/>
          <w:sz w:val="32"/>
          <w:szCs w:val="32"/>
          <w:lang w:val="en-US" w:eastAsia="en-US" w:bidi="ar-SA"/>
        </w:rPr>
        <w:t>或入驻后无故长期未使用甲方提供的产业园办公场所，造成场地闲置的；</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7.2.2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乙方利用产业园内的办公场所进行违法、犯罪活动，或因严重违反国家有关法律法规，被追究刑事责任或被市场监管部门吊销营业执照的；</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7.2.</w:t>
      </w:r>
      <w:r>
        <w:rPr>
          <w:rFonts w:hint="default" w:ascii="Times New Roman" w:hAnsi="Times New Roman" w:eastAsia="仿宋_GB2312" w:cs="Times New Roman"/>
          <w:snapToGrid w:val="0"/>
          <w:color w:val="000000"/>
          <w:kern w:val="0"/>
          <w:sz w:val="32"/>
          <w:szCs w:val="32"/>
          <w:lang w:val="en-US" w:eastAsia="zh-CN" w:bidi="ar-SA"/>
        </w:rPr>
        <w:t>3</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乙方通过虚假注册或弄虚作假骗取产业园内办公场所的；</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7.2.</w:t>
      </w:r>
      <w:r>
        <w:rPr>
          <w:rFonts w:hint="default" w:ascii="Times New Roman" w:hAnsi="Times New Roman" w:eastAsia="仿宋_GB2312" w:cs="Times New Roman"/>
          <w:snapToGrid w:val="0"/>
          <w:color w:val="000000"/>
          <w:kern w:val="0"/>
          <w:sz w:val="32"/>
          <w:szCs w:val="32"/>
          <w:lang w:val="en-US" w:eastAsia="zh-CN" w:bidi="ar-SA"/>
        </w:rPr>
        <w:t>4</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乙方经营管理混乱，不适合继续留在产业园的；</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7.2.</w:t>
      </w:r>
      <w:r>
        <w:rPr>
          <w:rFonts w:hint="default" w:ascii="Times New Roman" w:hAnsi="Times New Roman" w:eastAsia="仿宋_GB2312" w:cs="Times New Roman"/>
          <w:snapToGrid w:val="0"/>
          <w:color w:val="000000"/>
          <w:kern w:val="0"/>
          <w:sz w:val="32"/>
          <w:szCs w:val="32"/>
          <w:lang w:val="en-US" w:eastAsia="zh-CN" w:bidi="ar-SA"/>
        </w:rPr>
        <w:t>5</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法律规定或不可抗力等因素致使本协议无法履行的</w:t>
      </w:r>
      <w:r>
        <w:rPr>
          <w:rFonts w:hint="eastAsia" w:ascii="Times New Roman" w:hAnsi="Times New Roman" w:eastAsia="仿宋_GB2312" w:cs="Times New Roman"/>
          <w:snapToGrid w:val="0"/>
          <w:color w:val="000000"/>
          <w:kern w:val="0"/>
          <w:sz w:val="32"/>
          <w:szCs w:val="32"/>
          <w:lang w:val="en-US" w:eastAsia="zh-CN" w:bidi="ar-SA"/>
        </w:rPr>
        <w:t>；</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7.2.</w:t>
      </w:r>
      <w:r>
        <w:rPr>
          <w:rFonts w:hint="default" w:ascii="Times New Roman" w:hAnsi="Times New Roman" w:eastAsia="仿宋_GB2312" w:cs="Times New Roman"/>
          <w:snapToGrid w:val="0"/>
          <w:color w:val="000000"/>
          <w:kern w:val="0"/>
          <w:sz w:val="32"/>
          <w:szCs w:val="32"/>
          <w:lang w:val="en-US" w:eastAsia="zh-CN" w:bidi="ar-SA"/>
        </w:rPr>
        <w:t>6</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甲方因上级管理部门的决定或者要求失去对产业园</w:t>
      </w:r>
      <w:r>
        <w:rPr>
          <w:rFonts w:hint="eastAsia" w:ascii="Times New Roman" w:hAnsi="Times New Roman" w:eastAsia="仿宋_GB2312" w:cs="Times New Roman"/>
          <w:snapToGrid w:val="0"/>
          <w:color w:val="000000"/>
          <w:kern w:val="0"/>
          <w:sz w:val="32"/>
          <w:szCs w:val="32"/>
          <w:lang w:val="en-US" w:eastAsia="zh-CN" w:bidi="ar-SA"/>
        </w:rPr>
        <w:t>管理权限的。</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7.2.</w:t>
      </w:r>
      <w:r>
        <w:rPr>
          <w:rFonts w:hint="default" w:ascii="Times New Roman" w:hAnsi="Times New Roman" w:eastAsia="仿宋_GB2312" w:cs="Times New Roman"/>
          <w:snapToGrid w:val="0"/>
          <w:color w:val="000000"/>
          <w:kern w:val="0"/>
          <w:sz w:val="32"/>
          <w:szCs w:val="32"/>
          <w:lang w:val="en-US" w:eastAsia="zh-CN" w:bidi="ar-SA"/>
        </w:rPr>
        <w:t>7</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违</w:t>
      </w:r>
      <w:r>
        <w:rPr>
          <w:rFonts w:hint="eastAsia" w:ascii="Times New Roman" w:hAnsi="Times New Roman" w:eastAsia="仿宋_GB2312" w:cs="Times New Roman"/>
          <w:snapToGrid w:val="0"/>
          <w:color w:val="000000"/>
          <w:kern w:val="0"/>
          <w:sz w:val="32"/>
          <w:szCs w:val="32"/>
          <w:lang w:val="en-US" w:eastAsia="zh-CN" w:bidi="ar-SA"/>
        </w:rPr>
        <w:t>反</w:t>
      </w:r>
      <w:r>
        <w:rPr>
          <w:rFonts w:hint="default" w:ascii="Times New Roman" w:hAnsi="Times New Roman" w:eastAsia="仿宋_GB2312" w:cs="Times New Roman"/>
          <w:snapToGrid w:val="0"/>
          <w:color w:val="000000"/>
          <w:kern w:val="0"/>
          <w:sz w:val="32"/>
          <w:szCs w:val="32"/>
          <w:lang w:val="en-US" w:eastAsia="en-US" w:bidi="ar-SA"/>
        </w:rPr>
        <w:t>法律和协议的其他行为。</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7.3</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乙方在协议终止或解除后5个工作日内，在不破坏甲方提供的产业园办公场所的前提下交付甲方。</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7.4</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无论是本协议到期终止，还是提前解除或终止，乙方均应按本协议约定的期限将租用的场地交还甲方，乙方逾期未交还场地的，甲方可自行接管场地，乙方未搬离场地的设施、设备及物品视为乙方放弃，甲方有权予以清理或处理，由此造成的损失由乙方承担。</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p>
    <w:p>
      <w:pPr>
        <w:numPr>
          <w:ilvl w:val="0"/>
          <w:numId w:val="5"/>
        </w:numPr>
        <w:spacing w:before="290" w:line="411" w:lineRule="exact"/>
        <w:ind w:left="3221"/>
        <w:rPr>
          <w:rFonts w:hint="eastAsia" w:ascii="黑体" w:hAnsi="黑体" w:eastAsia="黑体" w:cs="黑体"/>
          <w:snapToGrid w:val="0"/>
          <w:color w:val="000000"/>
          <w:kern w:val="0"/>
          <w:sz w:val="36"/>
          <w:szCs w:val="36"/>
          <w:lang w:val="en-US" w:eastAsia="en-US" w:bidi="ar-SA"/>
        </w:rPr>
      </w:pPr>
      <w:r>
        <w:rPr>
          <w:rFonts w:hint="eastAsia" w:ascii="黑体" w:hAnsi="黑体" w:eastAsia="黑体" w:cs="黑体"/>
          <w:snapToGrid w:val="0"/>
          <w:color w:val="000000"/>
          <w:kern w:val="0"/>
          <w:sz w:val="36"/>
          <w:szCs w:val="36"/>
          <w:lang w:val="en-US" w:eastAsia="en-US" w:bidi="ar-SA"/>
        </w:rPr>
        <w:t>免责条件</w:t>
      </w:r>
    </w:p>
    <w:p>
      <w:pPr>
        <w:pStyle w:val="2"/>
        <w:numPr>
          <w:numId w:val="0"/>
        </w:numPr>
        <w:rPr>
          <w:rFonts w:hint="eastAsia"/>
          <w:lang w:val="en-US" w:eastAsia="en-US"/>
        </w:rPr>
      </w:pP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8.1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因不可抗力原因致使本协议不能继续履行或造成的</w:t>
      </w:r>
      <w:r>
        <w:rPr>
          <w:rFonts w:hint="eastAsia" w:ascii="Times New Roman" w:hAnsi="Times New Roman" w:eastAsia="仿宋_GB2312" w:cs="Times New Roman"/>
          <w:snapToGrid w:val="0"/>
          <w:color w:val="000000"/>
          <w:kern w:val="0"/>
          <w:sz w:val="32"/>
          <w:szCs w:val="32"/>
          <w:lang w:val="en-US" w:eastAsia="zh-CN" w:bidi="ar-SA"/>
        </w:rPr>
        <w:t>损失，甲</w:t>
      </w:r>
      <w:r>
        <w:rPr>
          <w:rFonts w:hint="default" w:ascii="Times New Roman" w:hAnsi="Times New Roman" w:eastAsia="仿宋_GB2312" w:cs="Times New Roman"/>
          <w:snapToGrid w:val="0"/>
          <w:color w:val="000000"/>
          <w:kern w:val="0"/>
          <w:sz w:val="32"/>
          <w:szCs w:val="32"/>
          <w:lang w:val="en-US" w:eastAsia="en-US" w:bidi="ar-SA"/>
        </w:rPr>
        <w:t>乙双方互不承担责任。</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8.2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因国家政策需要拆除或改造己入驻的办公场所，使甲、乙双方造成损失的，互不承担责任。</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before="2"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8.3</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因上述原因而终止协议的，租金按照实际使用时间计</w:t>
      </w:r>
      <w:r>
        <w:rPr>
          <w:rFonts w:hint="eastAsia" w:ascii="Times New Roman" w:hAnsi="Times New Roman" w:eastAsia="仿宋_GB2312" w:cs="Times New Roman"/>
          <w:snapToGrid w:val="0"/>
          <w:color w:val="000000"/>
          <w:kern w:val="0"/>
          <w:sz w:val="32"/>
          <w:szCs w:val="32"/>
          <w:lang w:val="en-US" w:eastAsia="zh-CN" w:bidi="ar-SA"/>
        </w:rPr>
        <w:t>算，</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left="1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不足整月的按天数计算，多退少补。</w:t>
      </w:r>
    </w:p>
    <w:p>
      <w:pPr>
        <w:pStyle w:val="5"/>
        <w:keepNext w:val="0"/>
        <w:keepLines w:val="0"/>
        <w:pageBreakBefore w:val="0"/>
        <w:widowControl/>
        <w:kinsoku w:val="0"/>
        <w:wordWrap/>
        <w:overflowPunct/>
        <w:topLinePunct w:val="0"/>
        <w:autoSpaceDE w:val="0"/>
        <w:autoSpaceDN w:val="0"/>
        <w:bidi w:val="0"/>
        <w:adjustRightInd w:val="0"/>
        <w:snapToGrid w:val="0"/>
        <w:spacing w:before="1" w:line="360" w:lineRule="auto"/>
        <w:ind w:left="10"/>
        <w:textAlignment w:val="baseline"/>
        <w:rPr>
          <w:rFonts w:hint="default" w:ascii="Times New Roman" w:hAnsi="Times New Roman" w:eastAsia="仿宋_GB2312" w:cs="Times New Roman"/>
          <w:snapToGrid w:val="0"/>
          <w:color w:val="000000"/>
          <w:kern w:val="0"/>
          <w:sz w:val="32"/>
          <w:szCs w:val="32"/>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95" w:line="480" w:lineRule="auto"/>
        <w:jc w:val="center"/>
        <w:textAlignment w:val="baseline"/>
        <w:rPr>
          <w:rFonts w:hint="eastAsia" w:ascii="黑体" w:hAnsi="黑体" w:eastAsia="黑体" w:cs="黑体"/>
          <w:snapToGrid w:val="0"/>
          <w:color w:val="000000"/>
          <w:kern w:val="0"/>
          <w:sz w:val="36"/>
          <w:szCs w:val="36"/>
          <w:lang w:val="en-US" w:eastAsia="en-US" w:bidi="ar-SA"/>
        </w:rPr>
      </w:pPr>
      <w:r>
        <w:rPr>
          <w:rFonts w:hint="eastAsia" w:ascii="黑体" w:hAnsi="黑体" w:eastAsia="黑体" w:cs="黑体"/>
          <w:snapToGrid w:val="0"/>
          <w:color w:val="000000"/>
          <w:kern w:val="0"/>
          <w:sz w:val="36"/>
          <w:szCs w:val="36"/>
          <w:lang w:val="en-US" w:eastAsia="zh-CN" w:bidi="ar-SA"/>
        </w:rPr>
        <w:t xml:space="preserve">第九条 </w:t>
      </w:r>
      <w:r>
        <w:rPr>
          <w:rFonts w:hint="eastAsia" w:ascii="黑体" w:hAnsi="黑体" w:eastAsia="黑体" w:cs="黑体"/>
          <w:snapToGrid w:val="0"/>
          <w:color w:val="000000"/>
          <w:kern w:val="0"/>
          <w:sz w:val="36"/>
          <w:szCs w:val="36"/>
          <w:lang w:val="en-US" w:eastAsia="en-US" w:bidi="ar-SA"/>
        </w:rPr>
        <w:t>争议解决</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本协议下发生的争议，双方应友好协商解决或申请调解。如协商或调解不成，任何一方均可向入驻物业所在地人民法院提起诉讼。</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p>
    <w:p>
      <w:pPr>
        <w:spacing w:before="298" w:line="412" w:lineRule="exact"/>
        <w:jc w:val="center"/>
        <w:rPr>
          <w:rFonts w:hint="eastAsia" w:ascii="黑体" w:hAnsi="黑体" w:eastAsia="黑体" w:cs="黑体"/>
          <w:snapToGrid w:val="0"/>
          <w:color w:val="000000"/>
          <w:kern w:val="0"/>
          <w:sz w:val="36"/>
          <w:szCs w:val="36"/>
          <w:lang w:val="en-US" w:eastAsia="en-US" w:bidi="ar-SA"/>
        </w:rPr>
      </w:pPr>
      <w:r>
        <w:rPr>
          <w:rFonts w:hint="eastAsia" w:ascii="黑体" w:hAnsi="黑体" w:eastAsia="黑体" w:cs="黑体"/>
          <w:snapToGrid w:val="0"/>
          <w:color w:val="000000"/>
          <w:kern w:val="0"/>
          <w:sz w:val="36"/>
          <w:szCs w:val="36"/>
          <w:lang w:val="en-US" w:eastAsia="en-US" w:bidi="ar-SA"/>
        </w:rPr>
        <w:t>第十条</w:t>
      </w:r>
      <w:r>
        <w:rPr>
          <w:rFonts w:hint="eastAsia" w:ascii="黑体" w:hAnsi="黑体" w:eastAsia="黑体" w:cs="黑体"/>
          <w:snapToGrid w:val="0"/>
          <w:color w:val="000000"/>
          <w:kern w:val="0"/>
          <w:sz w:val="36"/>
          <w:szCs w:val="36"/>
          <w:lang w:val="en-US" w:eastAsia="zh-CN" w:bidi="ar-SA"/>
        </w:rPr>
        <w:t xml:space="preserve"> </w:t>
      </w:r>
      <w:r>
        <w:rPr>
          <w:rFonts w:hint="eastAsia" w:ascii="黑体" w:hAnsi="黑体" w:eastAsia="黑体" w:cs="黑体"/>
          <w:snapToGrid w:val="0"/>
          <w:color w:val="000000"/>
          <w:kern w:val="0"/>
          <w:sz w:val="36"/>
          <w:szCs w:val="36"/>
          <w:lang w:val="en-US" w:eastAsia="en-US" w:bidi="ar-SA"/>
        </w:rPr>
        <w:t>其他事项</w:t>
      </w:r>
    </w:p>
    <w:p>
      <w:pPr>
        <w:pStyle w:val="2"/>
        <w:rPr>
          <w:rFonts w:hint="default" w:ascii="Times New Roman" w:hAnsi="Times New Roman" w:eastAsia="仿宋_GB2312" w:cs="Times New Roman"/>
          <w:snapToGrid w:val="0"/>
          <w:color w:val="000000"/>
          <w:kern w:val="0"/>
          <w:sz w:val="32"/>
          <w:szCs w:val="32"/>
          <w:lang w:val="en-US" w:eastAsia="en-US" w:bidi="ar-SA"/>
        </w:rPr>
      </w:pP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1</w:t>
      </w:r>
      <w:r>
        <w:rPr>
          <w:rFonts w:hint="default" w:ascii="Times New Roman" w:hAnsi="Times New Roman" w:eastAsia="仿宋_GB2312" w:cs="Times New Roman"/>
          <w:snapToGrid w:val="0"/>
          <w:color w:val="000000"/>
          <w:kern w:val="0"/>
          <w:sz w:val="32"/>
          <w:szCs w:val="32"/>
          <w:lang w:val="en-US" w:eastAsia="zh-CN" w:bidi="ar-SA"/>
        </w:rPr>
        <w:t>0</w:t>
      </w:r>
      <w:r>
        <w:rPr>
          <w:rFonts w:hint="default" w:ascii="Times New Roman" w:hAnsi="Times New Roman" w:eastAsia="仿宋_GB2312" w:cs="Times New Roman"/>
          <w:snapToGrid w:val="0"/>
          <w:color w:val="000000"/>
          <w:kern w:val="0"/>
          <w:sz w:val="32"/>
          <w:szCs w:val="32"/>
          <w:lang w:val="en-US" w:eastAsia="en-US" w:bidi="ar-SA"/>
        </w:rPr>
        <w:t>.</w:t>
      </w:r>
      <w:r>
        <w:rPr>
          <w:rFonts w:hint="default" w:ascii="Times New Roman" w:hAnsi="Times New Roman" w:eastAsia="仿宋_GB2312" w:cs="Times New Roman"/>
          <w:snapToGrid w:val="0"/>
          <w:color w:val="000000"/>
          <w:kern w:val="0"/>
          <w:sz w:val="32"/>
          <w:szCs w:val="32"/>
          <w:lang w:val="en-US" w:eastAsia="zh-CN" w:bidi="ar-SA"/>
        </w:rPr>
        <w:t>1</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本协议未尽事宜</w:t>
      </w:r>
      <w:r>
        <w:rPr>
          <w:rFonts w:hint="default"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经双方协商约定</w:t>
      </w:r>
      <w:r>
        <w:rPr>
          <w:rFonts w:hint="default"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可另行签订书面补充协议</w:t>
      </w:r>
      <w:r>
        <w:rPr>
          <w:rFonts w:hint="default"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补充协议与本协议具有同等法律效力</w:t>
      </w:r>
      <w:r>
        <w:rPr>
          <w:rFonts w:hint="default"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补充协议与本协议不一致的</w:t>
      </w:r>
      <w:r>
        <w:rPr>
          <w:rFonts w:hint="default"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以补充协议为准。</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en-US" w:bidi="ar-SA"/>
        </w:rPr>
        <w:t>1</w:t>
      </w:r>
      <w:r>
        <w:rPr>
          <w:rFonts w:hint="default" w:ascii="Times New Roman" w:hAnsi="Times New Roman" w:eastAsia="仿宋_GB2312" w:cs="Times New Roman"/>
          <w:snapToGrid w:val="0"/>
          <w:color w:val="000000"/>
          <w:kern w:val="0"/>
          <w:sz w:val="32"/>
          <w:szCs w:val="32"/>
          <w:lang w:val="en-US" w:eastAsia="zh-CN" w:bidi="ar-SA"/>
        </w:rPr>
        <w:t>0</w:t>
      </w:r>
      <w:r>
        <w:rPr>
          <w:rFonts w:hint="default" w:ascii="Times New Roman" w:hAnsi="Times New Roman" w:eastAsia="仿宋_GB2312" w:cs="Times New Roman"/>
          <w:snapToGrid w:val="0"/>
          <w:color w:val="000000"/>
          <w:kern w:val="0"/>
          <w:sz w:val="32"/>
          <w:szCs w:val="32"/>
          <w:lang w:val="en-US" w:eastAsia="en-US" w:bidi="ar-SA"/>
        </w:rPr>
        <w:t>.</w:t>
      </w:r>
      <w:r>
        <w:rPr>
          <w:rFonts w:hint="default" w:ascii="Times New Roman" w:hAnsi="Times New Roman" w:eastAsia="仿宋_GB2312" w:cs="Times New Roman"/>
          <w:snapToGrid w:val="0"/>
          <w:color w:val="000000"/>
          <w:kern w:val="0"/>
          <w:sz w:val="32"/>
          <w:szCs w:val="32"/>
          <w:lang w:val="en-US" w:eastAsia="zh-CN" w:bidi="ar-SA"/>
        </w:rPr>
        <w:t>2</w:t>
      </w: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本协议一式肆份</w:t>
      </w:r>
      <w:r>
        <w:rPr>
          <w:rFonts w:hint="default"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甲、乙双方各执贰份</w:t>
      </w:r>
      <w:r>
        <w:rPr>
          <w:rFonts w:hint="default" w:ascii="Times New Roman" w:hAnsi="Times New Roman" w:eastAsia="仿宋_GB2312" w:cs="Times New Roman"/>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en-US" w:bidi="ar-SA"/>
        </w:rPr>
        <w:t>自双方</w:t>
      </w:r>
      <w:r>
        <w:rPr>
          <w:rFonts w:hint="default" w:ascii="Times New Roman" w:hAnsi="Times New Roman" w:eastAsia="仿宋_GB2312" w:cs="Times New Roman"/>
          <w:snapToGrid w:val="0"/>
          <w:color w:val="000000"/>
          <w:kern w:val="0"/>
          <w:sz w:val="32"/>
          <w:szCs w:val="32"/>
          <w:lang w:val="en-US" w:eastAsia="zh-CN" w:bidi="ar-SA"/>
        </w:rPr>
        <w:t>签章之日起生效。</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（以下无正文）</w:t>
      </w:r>
    </w:p>
    <w:p>
      <w:pPr>
        <w:pStyle w:val="5"/>
        <w:spacing w:line="203" w:lineRule="auto"/>
        <w:ind w:left="30"/>
        <w:rPr>
          <w:rFonts w:hint="default" w:ascii="Times New Roman" w:hAnsi="Times New Roman" w:eastAsia="仿宋_GB2312" w:cs="Times New Roman"/>
          <w:snapToGrid w:val="0"/>
          <w:color w:val="000000"/>
          <w:kern w:val="0"/>
          <w:sz w:val="32"/>
          <w:szCs w:val="32"/>
          <w:lang w:val="en-US" w:eastAsia="en-US" w:bidi="ar-SA"/>
        </w:rPr>
      </w:pPr>
    </w:p>
    <w:p>
      <w:pPr>
        <w:bidi w:val="0"/>
        <w:rPr>
          <w:rFonts w:hint="default" w:ascii="Times New Roman" w:hAnsi="Times New Roman" w:eastAsia="仿宋_GB2312" w:cs="Times New Roman"/>
          <w:snapToGrid w:val="0"/>
          <w:color w:val="000000"/>
          <w:kern w:val="0"/>
          <w:sz w:val="32"/>
          <w:szCs w:val="32"/>
          <w:lang w:val="en-US" w:eastAsia="en-US" w:bidi="ar-SA"/>
        </w:rPr>
      </w:pPr>
    </w:p>
    <w:p>
      <w:pPr>
        <w:bidi w:val="0"/>
        <w:rPr>
          <w:rFonts w:hint="default" w:ascii="Times New Roman" w:hAnsi="Times New Roman" w:eastAsia="仿宋_GB2312" w:cs="Times New Roman"/>
          <w:snapToGrid w:val="0"/>
          <w:color w:val="000000"/>
          <w:kern w:val="0"/>
          <w:sz w:val="32"/>
          <w:szCs w:val="32"/>
          <w:lang w:val="en-US" w:eastAsia="en-US" w:bidi="ar-SA"/>
        </w:rPr>
      </w:pPr>
    </w:p>
    <w:p>
      <w:pPr>
        <w:bidi w:val="0"/>
        <w:rPr>
          <w:rFonts w:hint="default" w:ascii="Times New Roman" w:hAnsi="Times New Roman" w:eastAsia="仿宋_GB2312" w:cs="Times New Roman"/>
          <w:snapToGrid w:val="0"/>
          <w:color w:val="000000"/>
          <w:kern w:val="0"/>
          <w:sz w:val="32"/>
          <w:szCs w:val="32"/>
          <w:lang w:val="en-US" w:eastAsia="en-US" w:bidi="ar-SA"/>
        </w:rPr>
      </w:pPr>
    </w:p>
    <w:p>
      <w:pPr>
        <w:bidi w:val="0"/>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（本页为签章页）</w:t>
      </w: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甲方：</w:t>
      </w:r>
      <w:r>
        <w:rPr>
          <w:rFonts w:hint="default" w:ascii="Times New Roman" w:hAnsi="Times New Roman" w:eastAsia="仿宋_GB2312" w:cs="Times New Roman"/>
          <w:snapToGrid w:val="0"/>
          <w:color w:val="000000"/>
          <w:kern w:val="0"/>
          <w:sz w:val="32"/>
          <w:szCs w:val="32"/>
          <w:lang w:val="en-US" w:eastAsia="zh-CN" w:bidi="ar-SA"/>
        </w:rPr>
        <w:t>双鸭山市尖山区经济园区服务中心</w:t>
      </w:r>
      <w:r>
        <w:rPr>
          <w:rFonts w:hint="default" w:ascii="Times New Roman" w:hAnsi="Times New Roman" w:eastAsia="仿宋_GB2312" w:cs="Times New Roman"/>
          <w:snapToGrid w:val="0"/>
          <w:color w:val="000000"/>
          <w:kern w:val="0"/>
          <w:sz w:val="32"/>
          <w:szCs w:val="32"/>
          <w:lang w:val="en-US" w:eastAsia="en-US" w:bidi="ar-SA"/>
        </w:rPr>
        <w:t>（盖章）</w:t>
      </w:r>
    </w:p>
    <w:p>
      <w:pPr>
        <w:pStyle w:val="5"/>
        <w:spacing w:before="310" w:line="203"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法定代表人或授权代表（签章）：</w:t>
      </w:r>
    </w:p>
    <w:p>
      <w:pPr>
        <w:pStyle w:val="5"/>
        <w:spacing w:before="310" w:line="203"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乙方：</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公司（盖章）</w:t>
      </w: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法定代表人或授权代表（签章）：</w:t>
      </w: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rPr>
          <w:rFonts w:hint="default" w:ascii="Times New Roman" w:hAnsi="Times New Roman" w:eastAsia="仿宋_GB2312" w:cs="Times New Roman"/>
          <w:snapToGrid w:val="0"/>
          <w:color w:val="000000"/>
          <w:kern w:val="0"/>
          <w:sz w:val="32"/>
          <w:szCs w:val="32"/>
          <w:lang w:val="en-US" w:eastAsia="en-US" w:bidi="ar-SA"/>
        </w:rPr>
      </w:pPr>
    </w:p>
    <w:p>
      <w:pPr>
        <w:pStyle w:val="5"/>
        <w:spacing w:before="310" w:line="203" w:lineRule="auto"/>
        <w:ind w:left="602"/>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en-US" w:bidi="ar-SA"/>
        </w:rPr>
        <w:t>签订日期：</w:t>
      </w:r>
      <w:r>
        <w:rPr>
          <w:rFonts w:hint="default"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年</w:t>
      </w:r>
      <w:r>
        <w:rPr>
          <w:rFonts w:hint="default"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月</w:t>
      </w:r>
      <w:r>
        <w:rPr>
          <w:rFonts w:hint="default"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en-US" w:bidi="ar-SA"/>
        </w:rPr>
        <w:t>日</w:t>
      </w:r>
    </w:p>
    <w:p>
      <w:pPr>
        <w:bidi w:val="0"/>
        <w:rPr>
          <w:rFonts w:hint="default" w:ascii="Times New Roman" w:hAnsi="Times New Roman" w:eastAsia="仿宋_GB2312" w:cs="Times New Roman"/>
          <w:snapToGrid w:val="0"/>
          <w:color w:val="000000"/>
          <w:kern w:val="0"/>
          <w:sz w:val="32"/>
          <w:szCs w:val="32"/>
          <w:lang w:val="en-US" w:eastAsia="en-US" w:bidi="ar-SA"/>
        </w:rPr>
      </w:pPr>
    </w:p>
    <w:p>
      <w:pPr>
        <w:bidi w:val="0"/>
        <w:rPr>
          <w:rFonts w:hint="default" w:ascii="Times New Roman" w:hAnsi="Times New Roman" w:eastAsia="仿宋_GB2312" w:cs="Times New Roman"/>
          <w:snapToGrid w:val="0"/>
          <w:color w:val="000000"/>
          <w:kern w:val="0"/>
          <w:sz w:val="32"/>
          <w:szCs w:val="32"/>
          <w:lang w:val="en-US" w:eastAsia="en-US" w:bidi="ar-SA"/>
        </w:rPr>
      </w:pPr>
    </w:p>
    <w:p>
      <w:pPr>
        <w:bidi w:val="0"/>
        <w:rPr>
          <w:rFonts w:hint="default" w:ascii="Times New Roman" w:hAnsi="Times New Roman" w:eastAsia="仿宋_GB2312" w:cs="Times New Roman"/>
          <w:snapToGrid w:val="0"/>
          <w:color w:val="000000"/>
          <w:kern w:val="0"/>
          <w:sz w:val="32"/>
          <w:szCs w:val="32"/>
          <w:lang w:val="en-US" w:eastAsia="en-US" w:bidi="ar-SA"/>
        </w:rPr>
      </w:pPr>
    </w:p>
    <w:p>
      <w:pPr>
        <w:bidi w:val="0"/>
        <w:rPr>
          <w:rFonts w:hint="default" w:ascii="Times New Roman" w:hAnsi="Times New Roman" w:cs="Times New Roman"/>
        </w:rPr>
      </w:pPr>
    </w:p>
    <w:p>
      <w:pPr>
        <w:bidi w:val="0"/>
        <w:rPr>
          <w:rFonts w:hint="default" w:ascii="Times New Roman" w:hAnsi="Times New Roman" w:cs="Times New Roman"/>
        </w:rPr>
      </w:pP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附件3</w:t>
      </w:r>
    </w:p>
    <w:p>
      <w:pPr>
        <w:spacing w:line="360" w:lineRule="auto"/>
        <w:rPr>
          <w:rFonts w:hint="default" w:ascii="Times New Roman" w:hAnsi="Times New Roman" w:cs="Times New Roman"/>
          <w:sz w:val="21"/>
        </w:rPr>
      </w:pP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w:t>
      </w:r>
      <w:r>
        <w:rPr>
          <w:rFonts w:hint="default" w:ascii="Times New Roman" w:hAnsi="Times New Roman" w:eastAsia="仿宋_GB2312" w:cs="Times New Roman"/>
          <w:snapToGrid w:val="0"/>
          <w:color w:val="000000"/>
          <w:kern w:val="0"/>
          <w:sz w:val="32"/>
          <w:szCs w:val="32"/>
          <w:u w:val="single"/>
          <w:lang w:val="en-US" w:eastAsia="zh-CN" w:bidi="ar-SA"/>
        </w:rPr>
        <w:t xml:space="preserve">      </w:t>
      </w:r>
      <w:r>
        <w:rPr>
          <w:rFonts w:hint="eastAsia" w:ascii="Times New Roman" w:hAnsi="Times New Roman" w:eastAsia="仿宋_GB2312" w:cs="Times New Roman"/>
          <w:snapToGrid w:val="0"/>
          <w:color w:val="000000"/>
          <w:kern w:val="0"/>
          <w:sz w:val="32"/>
          <w:szCs w:val="32"/>
          <w:u w:val="single"/>
          <w:lang w:val="en-US" w:eastAsia="zh-CN" w:bidi="ar-SA"/>
        </w:rPr>
        <w:t xml:space="preserve"> </w:t>
      </w:r>
      <w:r>
        <w:rPr>
          <w:rFonts w:hint="default" w:ascii="Times New Roman" w:hAnsi="Times New Roman" w:eastAsia="方正小标宋简体" w:cs="Times New Roman"/>
          <w:sz w:val="44"/>
          <w:szCs w:val="44"/>
          <w:lang w:eastAsia="zh-CN"/>
        </w:rPr>
        <w:t>年度租金考核的申请</w:t>
      </w:r>
    </w:p>
    <w:p>
      <w:pPr>
        <w:pStyle w:val="5"/>
        <w:spacing w:before="151" w:line="196" w:lineRule="auto"/>
        <w:jc w:val="center"/>
        <w:rPr>
          <w:rFonts w:hint="eastAsia" w:ascii="楷体" w:hAnsi="楷体" w:eastAsia="楷体" w:cs="楷体"/>
          <w:spacing w:val="14"/>
          <w:sz w:val="36"/>
          <w:szCs w:val="36"/>
        </w:rPr>
      </w:pPr>
      <w:r>
        <w:rPr>
          <w:rFonts w:hint="eastAsia" w:ascii="楷体" w:hAnsi="楷体" w:eastAsia="楷体" w:cs="楷体"/>
          <w:spacing w:val="14"/>
          <w:sz w:val="36"/>
          <w:szCs w:val="36"/>
        </w:rPr>
        <w:t>（模板）</w:t>
      </w:r>
    </w:p>
    <w:p>
      <w:pPr>
        <w:pStyle w:val="5"/>
        <w:spacing w:before="151" w:line="196" w:lineRule="auto"/>
        <w:ind w:left="3753"/>
        <w:rPr>
          <w:rFonts w:hint="eastAsia" w:ascii="楷体" w:hAnsi="楷体" w:eastAsia="楷体" w:cs="楷体"/>
          <w:spacing w:val="14"/>
          <w:sz w:val="36"/>
          <w:szCs w:val="36"/>
        </w:rPr>
      </w:pPr>
    </w:p>
    <w:p>
      <w:pPr>
        <w:pStyle w:val="5"/>
        <w:spacing w:before="151" w:line="196" w:lineRule="auto"/>
        <w:rPr>
          <w:rFonts w:hint="default" w:ascii="楷体" w:hAnsi="楷体" w:eastAsia="楷体" w:cs="楷体"/>
          <w:spacing w:val="14"/>
          <w:sz w:val="36"/>
          <w:szCs w:val="36"/>
        </w:rPr>
      </w:pP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default" w:ascii="Times New Roman" w:hAnsi="Times New Roman" w:eastAsia="仿宋_GB2312" w:cs="Times New Roman"/>
          <w:snapToGrid w:val="0"/>
          <w:color w:val="000000"/>
          <w:kern w:val="0"/>
          <w:sz w:val="32"/>
          <w:szCs w:val="32"/>
          <w:lang w:val="en-US" w:eastAsia="en-US" w:bidi="ar-SA"/>
        </w:rPr>
      </w:pPr>
      <w:r>
        <w:rPr>
          <w:rFonts w:hint="default" w:ascii="Times New Roman" w:hAnsi="Times New Roman" w:eastAsia="仿宋_GB2312" w:cs="Times New Roman"/>
          <w:snapToGrid w:val="0"/>
          <w:color w:val="000000"/>
          <w:kern w:val="0"/>
          <w:sz w:val="32"/>
          <w:szCs w:val="32"/>
          <w:lang w:val="en-US" w:eastAsia="zh-CN" w:bidi="ar-SA"/>
        </w:rPr>
        <w:t>双鸭山市尖山区经济园区服务中心</w:t>
      </w:r>
      <w:r>
        <w:rPr>
          <w:rFonts w:hint="default" w:ascii="Times New Roman" w:hAnsi="Times New Roman" w:eastAsia="仿宋_GB2312" w:cs="Times New Roman"/>
          <w:snapToGrid w:val="0"/>
          <w:color w:val="000000"/>
          <w:kern w:val="0"/>
          <w:sz w:val="32"/>
          <w:szCs w:val="32"/>
          <w:lang w:val="en-US" w:eastAsia="en-US" w:bidi="ar-SA"/>
        </w:rPr>
        <w:t>:</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default" w:ascii="Times New Roman" w:hAnsi="Times New Roman" w:eastAsia="仿宋_GB2312" w:cs="Times New Roman"/>
          <w:snapToGrid w:val="0"/>
          <w:color w:val="000000"/>
          <w:kern w:val="0"/>
          <w:sz w:val="32"/>
          <w:szCs w:val="32"/>
          <w:lang w:val="en-US" w:eastAsia="en-US" w:bidi="ar-SA"/>
        </w:rPr>
      </w:pP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根据《双鸭山市数字服务外包产业园企业入驻及办公场所租金补贴管理办法（试行）》及相关规定，我公司符合租金考核的申请条件，现申请予以考核。</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firstLine="640" w:firstLineChars="200"/>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特此申请，请予支持。</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Times New Roman" w:hAnsi="Times New Roman" w:eastAsia="仿宋" w:cs="Times New Roman"/>
          <w:sz w:val="32"/>
          <w:szCs w:val="32"/>
        </w:rPr>
      </w:pPr>
    </w:p>
    <w:p>
      <w:pPr>
        <w:spacing w:line="244" w:lineRule="auto"/>
        <w:rPr>
          <w:rFonts w:hint="default" w:ascii="Times New Roman" w:hAnsi="Times New Roman" w:eastAsia="仿宋" w:cs="Times New Roman"/>
          <w:sz w:val="32"/>
          <w:szCs w:val="32"/>
        </w:rPr>
      </w:pP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附件：</w:t>
      </w:r>
      <w:r>
        <w:rPr>
          <w:rFonts w:hint="eastAsia" w:ascii="Times New Roman" w:hAnsi="Times New Roman" w:eastAsia="仿宋_GB2312" w:cs="Times New Roman"/>
          <w:snapToGrid w:val="0"/>
          <w:color w:val="000000"/>
          <w:kern w:val="0"/>
          <w:sz w:val="32"/>
          <w:szCs w:val="32"/>
          <w:lang w:val="en-US" w:eastAsia="zh-CN" w:bidi="ar-SA"/>
        </w:rPr>
        <w:t>专精特新、高新技术</w:t>
      </w:r>
      <w:r>
        <w:rPr>
          <w:rFonts w:hint="default" w:ascii="Times New Roman" w:hAnsi="Times New Roman" w:eastAsia="仿宋_GB2312" w:cs="Times New Roman"/>
          <w:snapToGrid w:val="0"/>
          <w:color w:val="000000"/>
          <w:kern w:val="0"/>
          <w:sz w:val="32"/>
          <w:szCs w:val="32"/>
          <w:lang w:val="en-US" w:eastAsia="en-US" w:bidi="ar-SA"/>
        </w:rPr>
        <w:t>企业</w:t>
      </w:r>
      <w:r>
        <w:rPr>
          <w:rFonts w:hint="default" w:ascii="Times New Roman" w:hAnsi="Times New Roman" w:eastAsia="仿宋_GB2312" w:cs="Times New Roman"/>
          <w:snapToGrid w:val="0"/>
          <w:color w:val="000000"/>
          <w:kern w:val="0"/>
          <w:sz w:val="32"/>
          <w:szCs w:val="32"/>
          <w:lang w:val="en-US" w:eastAsia="zh-CN" w:bidi="ar-SA"/>
        </w:rPr>
        <w:t>相关</w:t>
      </w:r>
      <w:r>
        <w:rPr>
          <w:rFonts w:hint="eastAsia" w:ascii="Times New Roman" w:hAnsi="Times New Roman" w:eastAsia="仿宋_GB2312" w:cs="Times New Roman"/>
          <w:snapToGrid w:val="0"/>
          <w:color w:val="000000"/>
          <w:kern w:val="0"/>
          <w:sz w:val="32"/>
          <w:szCs w:val="32"/>
          <w:lang w:val="en-US" w:eastAsia="zh-CN" w:bidi="ar-SA"/>
        </w:rPr>
        <w:t>佐证</w:t>
      </w:r>
      <w:r>
        <w:rPr>
          <w:rFonts w:hint="default" w:ascii="Times New Roman" w:hAnsi="Times New Roman" w:eastAsia="仿宋_GB2312" w:cs="Times New Roman"/>
          <w:snapToGrid w:val="0"/>
          <w:color w:val="000000"/>
          <w:kern w:val="0"/>
          <w:sz w:val="32"/>
          <w:szCs w:val="32"/>
          <w:lang w:val="en-US" w:eastAsia="zh-CN" w:bidi="ar-SA"/>
        </w:rPr>
        <w:t>材料</w:t>
      </w:r>
    </w:p>
    <w:p>
      <w:pPr>
        <w:spacing w:line="310" w:lineRule="auto"/>
        <w:rPr>
          <w:rFonts w:hint="default" w:ascii="Times New Roman" w:hAnsi="Times New Roman" w:eastAsia="仿宋" w:cs="Times New Roman"/>
          <w:sz w:val="32"/>
          <w:szCs w:val="32"/>
        </w:rPr>
      </w:pPr>
    </w:p>
    <w:p>
      <w:pPr>
        <w:spacing w:line="310" w:lineRule="auto"/>
        <w:rPr>
          <w:rFonts w:hint="default" w:ascii="Times New Roman" w:hAnsi="Times New Roman" w:eastAsia="仿宋" w:cs="Times New Roman"/>
          <w:sz w:val="32"/>
          <w:szCs w:val="32"/>
        </w:rPr>
      </w:pPr>
    </w:p>
    <w:p>
      <w:pPr>
        <w:spacing w:line="311" w:lineRule="auto"/>
        <w:rPr>
          <w:rFonts w:hint="default" w:ascii="Times New Roman" w:hAnsi="Times New Roman" w:eastAsia="仿宋" w:cs="Times New Roman"/>
          <w:sz w:val="32"/>
          <w:szCs w:val="32"/>
        </w:rPr>
      </w:pP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eastAsia" w:ascii="Times New Roman" w:hAnsi="Times New Roman" w:eastAsia="仿宋_GB2312" w:cs="Times New Roman"/>
          <w:snapToGrid w:val="0"/>
          <w:color w:val="000000"/>
          <w:kern w:val="0"/>
          <w:sz w:val="32"/>
          <w:szCs w:val="32"/>
          <w:lang w:val="en-US" w:eastAsia="zh-CN" w:bidi="ar-SA"/>
        </w:rPr>
        <w:t xml:space="preserve">                                       </w:t>
      </w:r>
      <w:r>
        <w:rPr>
          <w:rFonts w:hint="default" w:ascii="Times New Roman" w:hAnsi="Times New Roman" w:eastAsia="仿宋_GB2312" w:cs="Times New Roman"/>
          <w:snapToGrid w:val="0"/>
          <w:color w:val="000000"/>
          <w:kern w:val="0"/>
          <w:sz w:val="32"/>
          <w:szCs w:val="32"/>
          <w:lang w:val="en-US" w:eastAsia="zh-CN" w:bidi="ar-SA"/>
        </w:rPr>
        <w:t>（公章）</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年     月     日</w:t>
      </w:r>
    </w:p>
    <w:p>
      <w:pPr>
        <w:pStyle w:val="5"/>
        <w:spacing w:before="151" w:line="196" w:lineRule="auto"/>
        <w:jc w:val="right"/>
        <w:rPr>
          <w:rFonts w:hint="default" w:ascii="楷体" w:hAnsi="楷体" w:eastAsia="楷体" w:cs="楷体"/>
          <w:spacing w:val="14"/>
          <w:sz w:val="36"/>
          <w:szCs w:val="36"/>
        </w:rPr>
        <w:sectPr>
          <w:footerReference r:id="rId8" w:type="default"/>
          <w:pgSz w:w="11906" w:h="16838"/>
          <w:pgMar w:top="2098" w:right="1474" w:bottom="1984" w:left="1587" w:header="851" w:footer="1587" w:gutter="0"/>
          <w:pgNumType w:fmt="numberInDash" w:start="1"/>
          <w:cols w:space="0" w:num="1"/>
          <w:rtlGutter w:val="0"/>
          <w:docGrid w:type="lines" w:linePitch="312" w:charSpace="0"/>
        </w:sectPr>
      </w:pPr>
    </w:p>
    <w:p>
      <w:pPr>
        <w:bidi w:val="0"/>
        <w:rPr>
          <w:rFonts w:hint="default" w:ascii="Times New Roman" w:hAnsi="Times New Roman" w:cs="Times New Roman"/>
        </w:rPr>
      </w:pPr>
    </w:p>
    <w:p/>
    <w:sectPr>
      <w:footerReference r:id="rId9" w:type="default"/>
      <w:pgSz w:w="11906" w:h="16838"/>
      <w:pgMar w:top="2098" w:right="1474" w:bottom="1984" w:left="1587" w:header="851" w:footer="1587" w:gutter="0"/>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973"/>
      <w:rPr>
        <w:rFonts w:ascii="Times New Roman" w:hAnsi="Times New Roman" w:eastAsia="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941"/>
      <w:rPr>
        <w:rFonts w:ascii="Times New Roman" w:hAnsi="Times New Roman" w:eastAsia="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941"/>
      <w:rPr>
        <w:rFonts w:ascii="Times New Roman" w:hAnsi="Times New Roman" w:eastAsia="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941"/>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941"/>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E8038"/>
    <w:multiLevelType w:val="singleLevel"/>
    <w:tmpl w:val="87BE8038"/>
    <w:lvl w:ilvl="0" w:tentative="0">
      <w:start w:val="4"/>
      <w:numFmt w:val="chineseCounting"/>
      <w:suff w:val="space"/>
      <w:lvlText w:val="第%1条"/>
      <w:lvlJc w:val="left"/>
      <w:rPr>
        <w:rFonts w:hint="eastAsia"/>
      </w:rPr>
    </w:lvl>
  </w:abstractNum>
  <w:abstractNum w:abstractNumId="1">
    <w:nsid w:val="9E398014"/>
    <w:multiLevelType w:val="singleLevel"/>
    <w:tmpl w:val="9E398014"/>
    <w:lvl w:ilvl="0" w:tentative="0">
      <w:start w:val="3"/>
      <w:numFmt w:val="chineseCounting"/>
      <w:suff w:val="space"/>
      <w:lvlText w:val="第%1条"/>
      <w:lvlJc w:val="left"/>
      <w:rPr>
        <w:rFonts w:hint="eastAsia"/>
      </w:rPr>
    </w:lvl>
  </w:abstractNum>
  <w:abstractNum w:abstractNumId="2">
    <w:nsid w:val="5D36CBBE"/>
    <w:multiLevelType w:val="singleLevel"/>
    <w:tmpl w:val="5D36CBBE"/>
    <w:lvl w:ilvl="0" w:tentative="0">
      <w:start w:val="8"/>
      <w:numFmt w:val="chineseCounting"/>
      <w:suff w:val="space"/>
      <w:lvlText w:val="第%1条"/>
      <w:lvlJc w:val="left"/>
      <w:rPr>
        <w:rFonts w:hint="eastAsia"/>
      </w:rPr>
    </w:lvl>
  </w:abstractNum>
  <w:abstractNum w:abstractNumId="3">
    <w:nsid w:val="5D5C785A"/>
    <w:multiLevelType w:val="singleLevel"/>
    <w:tmpl w:val="5D5C785A"/>
    <w:lvl w:ilvl="0" w:tentative="0">
      <w:start w:val="1"/>
      <w:numFmt w:val="chineseCounting"/>
      <w:suff w:val="space"/>
      <w:lvlText w:val="第%1条"/>
      <w:lvlJc w:val="left"/>
      <w:rPr>
        <w:rFonts w:hint="eastAsia"/>
      </w:rPr>
    </w:lvl>
  </w:abstractNum>
  <w:abstractNum w:abstractNumId="4">
    <w:nsid w:val="730B409F"/>
    <w:multiLevelType w:val="singleLevel"/>
    <w:tmpl w:val="730B409F"/>
    <w:lvl w:ilvl="0" w:tentative="0">
      <w:start w:val="2"/>
      <w:numFmt w:val="chineseCounting"/>
      <w:suff w:val="space"/>
      <w:lvlText w:val="第%1条"/>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NGRmMWUwN2M2ZmQ0OGQ2ZjhiODRlYmFhNjhiNjEifQ=="/>
  </w:docVars>
  <w:rsids>
    <w:rsidRoot w:val="13D82C67"/>
    <w:rsid w:val="03165668"/>
    <w:rsid w:val="057B6B0A"/>
    <w:rsid w:val="0A3940BF"/>
    <w:rsid w:val="0A79472F"/>
    <w:rsid w:val="0BE86C04"/>
    <w:rsid w:val="0C394176"/>
    <w:rsid w:val="0CB75678"/>
    <w:rsid w:val="0DB5628A"/>
    <w:rsid w:val="0E8813E4"/>
    <w:rsid w:val="0F0C3DC3"/>
    <w:rsid w:val="0FD13261"/>
    <w:rsid w:val="102E53CE"/>
    <w:rsid w:val="124675EC"/>
    <w:rsid w:val="13D82C67"/>
    <w:rsid w:val="141E3637"/>
    <w:rsid w:val="16C32FBA"/>
    <w:rsid w:val="1855203D"/>
    <w:rsid w:val="1AC13CB4"/>
    <w:rsid w:val="1C2B0258"/>
    <w:rsid w:val="1EED151B"/>
    <w:rsid w:val="210227D9"/>
    <w:rsid w:val="215E734B"/>
    <w:rsid w:val="22DD3655"/>
    <w:rsid w:val="25916979"/>
    <w:rsid w:val="26655AB0"/>
    <w:rsid w:val="27981399"/>
    <w:rsid w:val="282C66F4"/>
    <w:rsid w:val="299971FA"/>
    <w:rsid w:val="2A0140CD"/>
    <w:rsid w:val="2A0B6BDB"/>
    <w:rsid w:val="2A481CFC"/>
    <w:rsid w:val="2B7319D4"/>
    <w:rsid w:val="2CD10712"/>
    <w:rsid w:val="2E426176"/>
    <w:rsid w:val="2EEB534C"/>
    <w:rsid w:val="30CC4A9F"/>
    <w:rsid w:val="30FC1B13"/>
    <w:rsid w:val="325D3E6B"/>
    <w:rsid w:val="337C30AF"/>
    <w:rsid w:val="33A81E05"/>
    <w:rsid w:val="379B26FB"/>
    <w:rsid w:val="37F92887"/>
    <w:rsid w:val="391A0D07"/>
    <w:rsid w:val="3A30455A"/>
    <w:rsid w:val="3E6E5266"/>
    <w:rsid w:val="405B6EA5"/>
    <w:rsid w:val="42B34A7B"/>
    <w:rsid w:val="434F2BEF"/>
    <w:rsid w:val="452A0524"/>
    <w:rsid w:val="47D64395"/>
    <w:rsid w:val="49801C26"/>
    <w:rsid w:val="4AAD503D"/>
    <w:rsid w:val="4C295746"/>
    <w:rsid w:val="4CA163A1"/>
    <w:rsid w:val="4D7C52E9"/>
    <w:rsid w:val="4DB415DC"/>
    <w:rsid w:val="4DBF526A"/>
    <w:rsid w:val="4F6309CD"/>
    <w:rsid w:val="5026150E"/>
    <w:rsid w:val="572F19CA"/>
    <w:rsid w:val="594A2AEB"/>
    <w:rsid w:val="5A432DA3"/>
    <w:rsid w:val="5D392E01"/>
    <w:rsid w:val="61A134C4"/>
    <w:rsid w:val="6424218B"/>
    <w:rsid w:val="665925BF"/>
    <w:rsid w:val="675C5785"/>
    <w:rsid w:val="68F44821"/>
    <w:rsid w:val="6B1E16E2"/>
    <w:rsid w:val="6C643A6C"/>
    <w:rsid w:val="722865D8"/>
    <w:rsid w:val="76B80C3C"/>
    <w:rsid w:val="775252D0"/>
    <w:rsid w:val="79C43D9C"/>
    <w:rsid w:val="7AC73D5C"/>
    <w:rsid w:val="7F7C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link w:val="10"/>
    <w:autoRedefine/>
    <w:qFormat/>
    <w:uiPriority w:val="0"/>
    <w:pPr>
      <w:keepNext/>
      <w:keepLines/>
      <w:spacing w:before="120" w:after="120" w:line="560" w:lineRule="exact"/>
      <w:ind w:leftChars="200"/>
      <w:outlineLvl w:val="0"/>
    </w:pPr>
    <w:rPr>
      <w:rFonts w:ascii="Times New Roman" w:hAnsi="Times New Roman" w:eastAsia="黑体"/>
      <w:bCs/>
      <w:kern w:val="44"/>
      <w:sz w:val="36"/>
      <w:szCs w:val="44"/>
    </w:rPr>
  </w:style>
  <w:style w:type="paragraph" w:styleId="4">
    <w:name w:val="heading 2"/>
    <w:basedOn w:val="1"/>
    <w:next w:val="1"/>
    <w:link w:val="8"/>
    <w:autoRedefine/>
    <w:semiHidden/>
    <w:unhideWhenUsed/>
    <w:qFormat/>
    <w:uiPriority w:val="0"/>
    <w:pPr>
      <w:keepNext w:val="0"/>
      <w:spacing w:before="100" w:beforeAutospacing="0" w:after="100" w:afterAutospacing="0" w:line="400" w:lineRule="exact"/>
      <w:ind w:left="640" w:leftChars="200"/>
      <w:jc w:val="left"/>
      <w:outlineLvl w:val="1"/>
    </w:pPr>
    <w:rPr>
      <w:rFonts w:ascii="宋体" w:hAnsi="宋体"/>
      <w:b/>
      <w:kern w:val="0"/>
      <w:szCs w:val="36"/>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5">
    <w:name w:val="Body Text"/>
    <w:basedOn w:val="1"/>
    <w:autoRedefine/>
    <w:semiHidden/>
    <w:qFormat/>
    <w:uiPriority w:val="0"/>
    <w:rPr>
      <w:rFonts w:ascii="微软雅黑" w:hAnsi="微软雅黑" w:eastAsia="微软雅黑" w:cs="微软雅黑"/>
      <w:sz w:val="31"/>
      <w:szCs w:val="31"/>
      <w:lang w:val="en-US" w:eastAsia="en-US" w:bidi="ar-SA"/>
    </w:rPr>
  </w:style>
  <w:style w:type="character" w:customStyle="1" w:styleId="8">
    <w:name w:val="标题 2 Char"/>
    <w:link w:val="4"/>
    <w:autoRedefine/>
    <w:qFormat/>
    <w:uiPriority w:val="99"/>
    <w:rPr>
      <w:rFonts w:ascii="宋体" w:hAnsi="宋体" w:eastAsia="仿宋" w:cs="Times New Roman"/>
      <w:b/>
      <w:sz w:val="32"/>
      <w:szCs w:val="36"/>
    </w:rPr>
  </w:style>
  <w:style w:type="paragraph" w:customStyle="1" w:styleId="9">
    <w:name w:val="样式18"/>
    <w:basedOn w:val="1"/>
    <w:next w:val="1"/>
    <w:autoRedefine/>
    <w:qFormat/>
    <w:uiPriority w:val="0"/>
    <w:pPr>
      <w:keepNext/>
      <w:keepLines/>
      <w:spacing w:before="340" w:after="330" w:line="360" w:lineRule="auto"/>
      <w:outlineLvl w:val="0"/>
    </w:pPr>
    <w:rPr>
      <w:rFonts w:hint="eastAsia" w:ascii="Times New Roman" w:hAnsi="Times New Roman" w:eastAsia="宋体"/>
      <w:bCs/>
      <w:kern w:val="44"/>
      <w:sz w:val="36"/>
      <w:szCs w:val="44"/>
    </w:rPr>
  </w:style>
  <w:style w:type="character" w:customStyle="1" w:styleId="10">
    <w:name w:val="标题 1 Char"/>
    <w:link w:val="3"/>
    <w:autoRedefine/>
    <w:qFormat/>
    <w:uiPriority w:val="1"/>
    <w:rPr>
      <w:rFonts w:ascii="Times New Roman" w:hAnsi="Times New Roman" w:eastAsia="宋体" w:cs="Times New Roman"/>
      <w:b/>
      <w:bCs/>
      <w:kern w:val="44"/>
      <w:sz w:val="36"/>
      <w:szCs w:val="44"/>
    </w:rPr>
  </w:style>
  <w:style w:type="paragraph" w:customStyle="1" w:styleId="11">
    <w:name w:val="样式19"/>
    <w:basedOn w:val="1"/>
    <w:autoRedefine/>
    <w:qFormat/>
    <w:uiPriority w:val="0"/>
    <w:pPr>
      <w:tabs>
        <w:tab w:val="right" w:leader="dot" w:pos="8844"/>
      </w:tabs>
      <w:ind w:leftChars="200"/>
    </w:pPr>
    <w:rPr>
      <w:rFonts w:eastAsia="宋体"/>
      <w:sz w:val="32"/>
      <w:szCs w:val="20"/>
    </w:r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paragraph" w:customStyle="1" w:styleId="13">
    <w:name w:val="Table Text"/>
    <w:basedOn w:val="1"/>
    <w:autoRedefine/>
    <w:semiHidden/>
    <w:qFormat/>
    <w:uiPriority w:val="0"/>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3379</Words>
  <Characters>3548</Characters>
  <Lines>0</Lines>
  <Paragraphs>0</Paragraphs>
  <TotalTime>7</TotalTime>
  <ScaleCrop>false</ScaleCrop>
  <LinksUpToDate>false</LinksUpToDate>
  <CharactersWithSpaces>4221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2024-03-07T07:22:00Z</dcterms:created>
  <dc:creator>宁毅</dc:creator>
  <cp:lastModifiedBy>Steven. 嘿</cp:lastModifiedBy>
  <dcterms:modified xsi:type="dcterms:W3CDTF">2024-03-08T01:43:07Z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7A7E212101924BB183E9202AE246749E_13</vt:lpwstr>
  </property>
</Properties>
</file>